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042B6" w14:textId="57DD44F3" w:rsidR="00244355" w:rsidRDefault="00244355" w:rsidP="00680005">
      <w:pPr>
        <w:pStyle w:val="af"/>
        <w:rPr>
          <w:sz w:val="22"/>
          <w:szCs w:val="22"/>
        </w:rPr>
      </w:pPr>
      <w:bookmarkStart w:id="0" w:name="_GoBack"/>
      <w:bookmarkEnd w:id="0"/>
      <w:r>
        <w:rPr>
          <w:sz w:val="22"/>
          <w:szCs w:val="22"/>
        </w:rPr>
        <w:t>Дополнительное с</w:t>
      </w:r>
      <w:r w:rsidR="004D2BFB" w:rsidRPr="00AA0CED">
        <w:rPr>
          <w:sz w:val="22"/>
          <w:szCs w:val="22"/>
        </w:rPr>
        <w:t xml:space="preserve">оглашение </w:t>
      </w:r>
      <w:r>
        <w:rPr>
          <w:sz w:val="22"/>
          <w:szCs w:val="22"/>
        </w:rPr>
        <w:t xml:space="preserve">к договору №_______________________________ </w:t>
      </w:r>
    </w:p>
    <w:p w14:paraId="486C08D4" w14:textId="60A929AA" w:rsidR="00FA4A01" w:rsidRPr="00AA0CED" w:rsidRDefault="009F0ECC" w:rsidP="00680005">
      <w:pPr>
        <w:pStyle w:val="af"/>
        <w:rPr>
          <w:sz w:val="22"/>
          <w:szCs w:val="22"/>
        </w:rPr>
      </w:pPr>
      <w:r w:rsidRPr="00AA0CED">
        <w:rPr>
          <w:sz w:val="22"/>
          <w:szCs w:val="22"/>
        </w:rPr>
        <w:t>об электронном документообороте</w:t>
      </w:r>
    </w:p>
    <w:p w14:paraId="739B8594" w14:textId="77777777" w:rsidR="00D715E2" w:rsidRPr="00AA0CED" w:rsidRDefault="00D715E2" w:rsidP="00D715E2">
      <w:pPr>
        <w:spacing w:before="0" w:after="0"/>
        <w:ind w:firstLine="709"/>
      </w:pPr>
    </w:p>
    <w:p w14:paraId="3060736E" w14:textId="77777777" w:rsidR="006158A0" w:rsidRPr="00AA0CED" w:rsidRDefault="00AB7902" w:rsidP="00D715E2">
      <w:pPr>
        <w:spacing w:before="0" w:after="0"/>
        <w:rPr>
          <w:rFonts w:ascii="Times New Roman" w:hAnsi="Times New Roman"/>
          <w:color w:val="000000" w:themeColor="text1"/>
          <w:sz w:val="22"/>
          <w:szCs w:val="22"/>
        </w:rPr>
      </w:pPr>
      <w:r w:rsidRPr="00AA0CED">
        <w:rPr>
          <w:rFonts w:ascii="Times New Roman" w:hAnsi="Times New Roman"/>
          <w:color w:val="000000" w:themeColor="text1"/>
          <w:sz w:val="22"/>
          <w:szCs w:val="22"/>
        </w:rPr>
        <w:t>г.</w:t>
      </w:r>
      <w:r w:rsidR="006158A0" w:rsidRPr="00AA0CED">
        <w:rPr>
          <w:rFonts w:ascii="Times New Roman" w:hAnsi="Times New Roman"/>
          <w:color w:val="000000" w:themeColor="text1"/>
          <w:sz w:val="22"/>
          <w:szCs w:val="22"/>
        </w:rPr>
        <w:t xml:space="preserve"> </w:t>
      </w:r>
      <w:r w:rsidR="009F0ECC" w:rsidRPr="00AA0CED">
        <w:rPr>
          <w:rFonts w:ascii="Times New Roman" w:hAnsi="Times New Roman"/>
          <w:color w:val="000000" w:themeColor="text1"/>
          <w:sz w:val="22"/>
          <w:szCs w:val="22"/>
        </w:rPr>
        <w:t>Москва</w:t>
      </w:r>
      <w:r w:rsidR="006158A0" w:rsidRPr="00AA0CED">
        <w:rPr>
          <w:rFonts w:ascii="Times New Roman" w:hAnsi="Times New Roman"/>
          <w:color w:val="000000" w:themeColor="text1"/>
          <w:sz w:val="22"/>
          <w:szCs w:val="22"/>
        </w:rPr>
        <w:t xml:space="preserve">        </w:t>
      </w:r>
      <w:r w:rsidR="00D715E2" w:rsidRPr="00AA0CED">
        <w:rPr>
          <w:rFonts w:ascii="Times New Roman" w:hAnsi="Times New Roman"/>
          <w:color w:val="000000" w:themeColor="text1"/>
          <w:sz w:val="22"/>
          <w:szCs w:val="22"/>
        </w:rPr>
        <w:t xml:space="preserve"> </w:t>
      </w:r>
      <w:r w:rsidR="006158A0" w:rsidRPr="00AA0CED">
        <w:rPr>
          <w:rFonts w:ascii="Times New Roman" w:hAnsi="Times New Roman"/>
          <w:color w:val="000000" w:themeColor="text1"/>
          <w:sz w:val="22"/>
          <w:szCs w:val="22"/>
        </w:rPr>
        <w:t xml:space="preserve">           </w:t>
      </w:r>
      <w:r w:rsidR="001B7F30" w:rsidRPr="00AA0CED">
        <w:rPr>
          <w:rFonts w:ascii="Times New Roman" w:hAnsi="Times New Roman"/>
          <w:color w:val="000000" w:themeColor="text1"/>
          <w:sz w:val="22"/>
          <w:szCs w:val="22"/>
        </w:rPr>
        <w:t xml:space="preserve">             </w:t>
      </w:r>
      <w:r w:rsidRPr="00AA0CED">
        <w:rPr>
          <w:rFonts w:ascii="Times New Roman" w:hAnsi="Times New Roman"/>
          <w:color w:val="000000" w:themeColor="text1"/>
          <w:sz w:val="22"/>
          <w:szCs w:val="22"/>
        </w:rPr>
        <w:t xml:space="preserve">                                 </w:t>
      </w:r>
      <w:r w:rsidR="001B7F30" w:rsidRPr="00AA0CED">
        <w:rPr>
          <w:rFonts w:ascii="Times New Roman" w:hAnsi="Times New Roman"/>
          <w:color w:val="000000" w:themeColor="text1"/>
          <w:sz w:val="22"/>
          <w:szCs w:val="22"/>
        </w:rPr>
        <w:t xml:space="preserve">    </w:t>
      </w:r>
      <w:r w:rsidR="00B71809" w:rsidRPr="00AA0CED">
        <w:rPr>
          <w:rFonts w:ascii="Times New Roman" w:hAnsi="Times New Roman"/>
          <w:color w:val="000000" w:themeColor="text1"/>
          <w:sz w:val="22"/>
          <w:szCs w:val="22"/>
        </w:rPr>
        <w:t xml:space="preserve">   </w:t>
      </w:r>
      <w:r w:rsidR="006A7917" w:rsidRPr="00AA0CED">
        <w:rPr>
          <w:rFonts w:ascii="Times New Roman" w:hAnsi="Times New Roman"/>
          <w:color w:val="000000" w:themeColor="text1"/>
          <w:sz w:val="22"/>
          <w:szCs w:val="22"/>
        </w:rPr>
        <w:t xml:space="preserve">                                  </w:t>
      </w:r>
      <w:r w:rsidRPr="00AA0CED">
        <w:rPr>
          <w:rFonts w:ascii="Times New Roman" w:hAnsi="Times New Roman"/>
          <w:color w:val="000000" w:themeColor="text1"/>
          <w:sz w:val="22"/>
          <w:szCs w:val="22"/>
        </w:rPr>
        <w:t xml:space="preserve"> «</w:t>
      </w:r>
      <w:r w:rsidR="00D715E2" w:rsidRPr="00AA0CED">
        <w:rPr>
          <w:rFonts w:ascii="Times New Roman" w:hAnsi="Times New Roman"/>
          <w:color w:val="000000" w:themeColor="text1"/>
          <w:sz w:val="22"/>
          <w:szCs w:val="22"/>
        </w:rPr>
        <w:t>___</w:t>
      </w:r>
      <w:r w:rsidRPr="00AA0CED">
        <w:rPr>
          <w:rFonts w:ascii="Times New Roman" w:hAnsi="Times New Roman"/>
          <w:color w:val="000000" w:themeColor="text1"/>
          <w:sz w:val="22"/>
          <w:szCs w:val="22"/>
        </w:rPr>
        <w:t xml:space="preserve">»  </w:t>
      </w:r>
      <w:r w:rsidR="000F49CE" w:rsidRPr="00AA0CED">
        <w:rPr>
          <w:rFonts w:ascii="Times New Roman" w:hAnsi="Times New Roman"/>
          <w:color w:val="000000" w:themeColor="text1"/>
          <w:sz w:val="22"/>
          <w:szCs w:val="22"/>
        </w:rPr>
        <w:t>_______________</w:t>
      </w:r>
      <w:r w:rsidR="001B7F30" w:rsidRPr="00AA0CED">
        <w:rPr>
          <w:rFonts w:ascii="Times New Roman" w:hAnsi="Times New Roman"/>
          <w:color w:val="000000" w:themeColor="text1"/>
          <w:sz w:val="22"/>
          <w:szCs w:val="22"/>
        </w:rPr>
        <w:t xml:space="preserve"> </w:t>
      </w:r>
      <w:r w:rsidR="000F49CE" w:rsidRPr="00AA0CED">
        <w:rPr>
          <w:rFonts w:ascii="Times New Roman" w:hAnsi="Times New Roman"/>
          <w:color w:val="000000" w:themeColor="text1"/>
          <w:sz w:val="22"/>
          <w:szCs w:val="22"/>
        </w:rPr>
        <w:t>____</w:t>
      </w:r>
      <w:r w:rsidR="006158A0" w:rsidRPr="00AA0CED">
        <w:rPr>
          <w:rFonts w:ascii="Times New Roman" w:hAnsi="Times New Roman"/>
          <w:color w:val="000000" w:themeColor="text1"/>
          <w:sz w:val="22"/>
          <w:szCs w:val="22"/>
        </w:rPr>
        <w:t xml:space="preserve"> г.</w:t>
      </w:r>
    </w:p>
    <w:p w14:paraId="7F3915C1" w14:textId="77777777" w:rsidR="00FC0FE6" w:rsidRPr="00AA0CED" w:rsidRDefault="00FC0FE6" w:rsidP="00D715E2">
      <w:pPr>
        <w:spacing w:before="0" w:after="0"/>
        <w:ind w:firstLine="709"/>
        <w:rPr>
          <w:rFonts w:ascii="Times New Roman" w:hAnsi="Times New Roman"/>
          <w:color w:val="000000" w:themeColor="text1"/>
          <w:sz w:val="22"/>
          <w:szCs w:val="22"/>
        </w:rPr>
      </w:pPr>
    </w:p>
    <w:p w14:paraId="6407A11B" w14:textId="4BD662BF" w:rsidR="009B0B69" w:rsidRPr="00A021B1" w:rsidRDefault="00244355" w:rsidP="00A021B1">
      <w:pPr>
        <w:spacing w:before="0" w:after="0"/>
        <w:ind w:firstLine="709"/>
        <w:rPr>
          <w:rFonts w:ascii="Times New Roman" w:hAnsi="Times New Roman"/>
          <w:color w:val="000000" w:themeColor="text1"/>
          <w:sz w:val="22"/>
          <w:szCs w:val="22"/>
          <w:u w:val="single"/>
        </w:rPr>
      </w:pPr>
      <w:r w:rsidRPr="00A021B1">
        <w:rPr>
          <w:rFonts w:ascii="Times New Roman" w:hAnsi="Times New Roman"/>
          <w:color w:val="000000" w:themeColor="text1"/>
          <w:sz w:val="22"/>
          <w:szCs w:val="22"/>
          <w:u w:val="single"/>
        </w:rPr>
        <w:t>Общество с ограниченной ответственностью «Ай Би Си Нанотекс»</w:t>
      </w:r>
      <w:r w:rsidR="009F0ECC" w:rsidRPr="00AA0CED">
        <w:rPr>
          <w:rFonts w:ascii="Times New Roman" w:hAnsi="Times New Roman"/>
          <w:color w:val="000000" w:themeColor="text1"/>
          <w:sz w:val="22"/>
          <w:szCs w:val="22"/>
        </w:rPr>
        <w:t xml:space="preserve">, именуемое в дальнейшем «Сторона 1», в лице </w:t>
      </w:r>
      <w:r>
        <w:rPr>
          <w:rFonts w:ascii="Times New Roman" w:hAnsi="Times New Roman"/>
          <w:color w:val="000000" w:themeColor="text1"/>
          <w:sz w:val="22"/>
          <w:szCs w:val="22"/>
        </w:rPr>
        <w:t>Генерального директора Ковачевич Миленко</w:t>
      </w:r>
      <w:r w:rsidRPr="00AA0CED">
        <w:rPr>
          <w:rFonts w:ascii="Times New Roman" w:hAnsi="Times New Roman"/>
          <w:color w:val="000000" w:themeColor="text1"/>
          <w:sz w:val="22"/>
          <w:szCs w:val="22"/>
        </w:rPr>
        <w:t xml:space="preserve">, действующего на основании </w:t>
      </w:r>
      <w:r>
        <w:rPr>
          <w:rFonts w:ascii="Times New Roman" w:hAnsi="Times New Roman"/>
          <w:color w:val="000000" w:themeColor="text1"/>
          <w:sz w:val="22"/>
          <w:szCs w:val="22"/>
        </w:rPr>
        <w:t>Устава</w:t>
      </w:r>
      <w:r w:rsidR="005256C4" w:rsidRPr="00AA0CED">
        <w:rPr>
          <w:rFonts w:ascii="Times New Roman" w:hAnsi="Times New Roman"/>
          <w:color w:val="000000" w:themeColor="text1"/>
          <w:sz w:val="22"/>
          <w:szCs w:val="22"/>
        </w:rPr>
        <w:t xml:space="preserve"> </w:t>
      </w:r>
      <w:r w:rsidR="009F0ECC" w:rsidRPr="00AA0CED">
        <w:rPr>
          <w:rFonts w:ascii="Times New Roman" w:hAnsi="Times New Roman"/>
          <w:color w:val="000000" w:themeColor="text1"/>
          <w:sz w:val="22"/>
          <w:szCs w:val="22"/>
        </w:rPr>
        <w:t xml:space="preserve">с одной стороны, и, </w:t>
      </w:r>
      <w:r>
        <w:rPr>
          <w:rFonts w:ascii="Times New Roman" w:hAnsi="Times New Roman"/>
          <w:color w:val="000000" w:themeColor="text1"/>
          <w:sz w:val="22"/>
          <w:szCs w:val="22"/>
        </w:rPr>
        <w:t>_______________________________</w:t>
      </w:r>
      <w:r w:rsidR="009F0ECC" w:rsidRPr="00AA0CED">
        <w:rPr>
          <w:rFonts w:ascii="Times New Roman" w:hAnsi="Times New Roman"/>
          <w:color w:val="000000" w:themeColor="text1"/>
          <w:sz w:val="22"/>
          <w:szCs w:val="22"/>
        </w:rPr>
        <w:t xml:space="preserve">именуемое в дальнейшем «Сторона 2», в лице </w:t>
      </w:r>
      <w:r>
        <w:rPr>
          <w:rFonts w:ascii="Times New Roman" w:hAnsi="Times New Roman"/>
          <w:color w:val="000000" w:themeColor="text1"/>
          <w:sz w:val="22"/>
          <w:szCs w:val="22"/>
        </w:rPr>
        <w:t>________________________________________</w:t>
      </w:r>
      <w:r w:rsidR="00A021B1">
        <w:rPr>
          <w:rFonts w:ascii="Times New Roman" w:hAnsi="Times New Roman"/>
          <w:color w:val="000000" w:themeColor="text1"/>
          <w:sz w:val="22"/>
          <w:szCs w:val="22"/>
        </w:rPr>
        <w:t xml:space="preserve"> </w:t>
      </w:r>
      <w:r w:rsidR="00D715E2" w:rsidRPr="00AA0CED">
        <w:rPr>
          <w:rFonts w:ascii="Times New Roman" w:hAnsi="Times New Roman"/>
          <w:color w:val="000000" w:themeColor="text1"/>
          <w:sz w:val="22"/>
          <w:szCs w:val="22"/>
        </w:rPr>
        <w:t xml:space="preserve">, </w:t>
      </w:r>
      <w:r w:rsidR="009F0ECC" w:rsidRPr="00AA0CED">
        <w:rPr>
          <w:rFonts w:ascii="Times New Roman" w:hAnsi="Times New Roman"/>
          <w:color w:val="000000" w:themeColor="text1"/>
          <w:sz w:val="22"/>
          <w:szCs w:val="22"/>
        </w:rPr>
        <w:t xml:space="preserve">действующего на основании </w:t>
      </w:r>
      <w:r>
        <w:rPr>
          <w:rFonts w:ascii="Times New Roman" w:hAnsi="Times New Roman"/>
          <w:color w:val="000000" w:themeColor="text1"/>
          <w:sz w:val="22"/>
          <w:szCs w:val="22"/>
        </w:rPr>
        <w:t>______________________</w:t>
      </w:r>
      <w:r w:rsidR="00B664FC" w:rsidRPr="00AA0CED">
        <w:rPr>
          <w:rFonts w:ascii="Times New Roman" w:hAnsi="Times New Roman"/>
          <w:color w:val="000000" w:themeColor="text1"/>
          <w:sz w:val="22"/>
          <w:szCs w:val="22"/>
        </w:rPr>
        <w:t xml:space="preserve">, с другой </w:t>
      </w:r>
      <w:r w:rsidR="009F0ECC" w:rsidRPr="00AA0CED">
        <w:rPr>
          <w:rFonts w:ascii="Times New Roman" w:hAnsi="Times New Roman"/>
          <w:color w:val="000000" w:themeColor="text1"/>
          <w:sz w:val="22"/>
          <w:szCs w:val="22"/>
        </w:rPr>
        <w:t xml:space="preserve">стороны, совместно именуемые "Стороны", заключили настоящее Соглашение </w:t>
      </w:r>
      <w:r w:rsidR="00A51F11" w:rsidRPr="00AA0CED">
        <w:rPr>
          <w:rFonts w:ascii="Times New Roman" w:hAnsi="Times New Roman"/>
          <w:color w:val="000000" w:themeColor="text1"/>
          <w:sz w:val="22"/>
          <w:szCs w:val="22"/>
        </w:rPr>
        <w:t>об организации</w:t>
      </w:r>
      <w:r w:rsidR="000F49CE" w:rsidRPr="00AA0CED">
        <w:rPr>
          <w:rFonts w:ascii="Times New Roman" w:hAnsi="Times New Roman"/>
          <w:color w:val="000000" w:themeColor="text1"/>
          <w:sz w:val="22"/>
          <w:szCs w:val="22"/>
        </w:rPr>
        <w:t xml:space="preserve"> обмена</w:t>
      </w:r>
      <w:r w:rsidR="00A51F11" w:rsidRPr="00AA0CED">
        <w:rPr>
          <w:rFonts w:ascii="Times New Roman" w:hAnsi="Times New Roman"/>
          <w:color w:val="000000" w:themeColor="text1"/>
          <w:sz w:val="22"/>
          <w:szCs w:val="22"/>
        </w:rPr>
        <w:t xml:space="preserve"> </w:t>
      </w:r>
      <w:r w:rsidR="009B0B69" w:rsidRPr="00AA0CED">
        <w:rPr>
          <w:rFonts w:ascii="Times New Roman" w:hAnsi="Times New Roman"/>
          <w:color w:val="000000" w:themeColor="text1"/>
          <w:sz w:val="22"/>
          <w:szCs w:val="22"/>
        </w:rPr>
        <w:t>юридически значимыми электронными документами</w:t>
      </w:r>
      <w:r w:rsidR="00D715E2" w:rsidRPr="00AA0CED">
        <w:rPr>
          <w:rFonts w:ascii="Times New Roman" w:hAnsi="Times New Roman"/>
          <w:color w:val="000000" w:themeColor="text1"/>
          <w:sz w:val="22"/>
          <w:szCs w:val="22"/>
        </w:rPr>
        <w:t xml:space="preserve"> о нижеследующем:</w:t>
      </w:r>
    </w:p>
    <w:p w14:paraId="13BC808C" w14:textId="77777777" w:rsidR="00FC0FE6" w:rsidRPr="00AA0CED" w:rsidRDefault="00FC0FE6" w:rsidP="005851F9">
      <w:pPr>
        <w:spacing w:before="0" w:after="0"/>
        <w:ind w:firstLine="709"/>
        <w:rPr>
          <w:rFonts w:ascii="Times New Roman" w:hAnsi="Times New Roman"/>
          <w:bCs/>
          <w:color w:val="000000" w:themeColor="text1"/>
          <w:sz w:val="22"/>
          <w:szCs w:val="22"/>
        </w:rPr>
      </w:pPr>
      <w:r w:rsidRPr="00AA0CED">
        <w:rPr>
          <w:rFonts w:ascii="Times New Roman" w:hAnsi="Times New Roman"/>
          <w:color w:val="000000" w:themeColor="text1"/>
          <w:sz w:val="22"/>
          <w:szCs w:val="22"/>
        </w:rPr>
        <w:t xml:space="preserve">1. Для целей </w:t>
      </w:r>
      <w:r w:rsidR="00D715E2" w:rsidRPr="00AA0CED">
        <w:rPr>
          <w:rFonts w:ascii="Times New Roman" w:hAnsi="Times New Roman"/>
          <w:color w:val="000000" w:themeColor="text1"/>
          <w:sz w:val="22"/>
          <w:szCs w:val="22"/>
        </w:rPr>
        <w:t>исполнения настоящего</w:t>
      </w:r>
      <w:r w:rsidRPr="00AA0CED">
        <w:rPr>
          <w:rFonts w:ascii="Times New Roman" w:hAnsi="Times New Roman"/>
          <w:color w:val="000000" w:themeColor="text1"/>
          <w:sz w:val="22"/>
          <w:szCs w:val="22"/>
        </w:rPr>
        <w:t xml:space="preserve"> Соглашения (далее по тексту– Соглашение об электронном документообороте или Соглашение) используются следующие понятия и определения:</w:t>
      </w:r>
    </w:p>
    <w:p w14:paraId="419C3860" w14:textId="77777777" w:rsidR="00FC0FE6" w:rsidRPr="00AA0CED" w:rsidRDefault="00FC0FE6" w:rsidP="005851F9">
      <w:pPr>
        <w:widowControl/>
        <w:spacing w:before="0" w:after="0"/>
        <w:ind w:firstLine="709"/>
        <w:rPr>
          <w:rFonts w:ascii="Times New Roman" w:hAnsi="Times New Roman"/>
          <w:color w:val="000000" w:themeColor="text1"/>
          <w:sz w:val="22"/>
          <w:szCs w:val="22"/>
        </w:rPr>
      </w:pPr>
      <w:r w:rsidRPr="00AA0CED">
        <w:rPr>
          <w:rFonts w:ascii="Times New Roman" w:hAnsi="Times New Roman"/>
          <w:b/>
          <w:color w:val="000000" w:themeColor="text1"/>
          <w:sz w:val="22"/>
          <w:szCs w:val="22"/>
        </w:rPr>
        <w:t>Электронная подпись (ЭП)</w:t>
      </w:r>
      <w:r w:rsidRPr="00AA0CED">
        <w:rPr>
          <w:rFonts w:ascii="Times New Roman" w:hAnsi="Times New Roman"/>
          <w:color w:val="000000" w:themeColor="text1"/>
          <w:sz w:val="22"/>
          <w:szCs w:val="22"/>
        </w:rPr>
        <w:t xml:space="preserve"> − усиленная квалифицированная электронная подпись, соответствующая требованиям Федерального закона №63 «Об электронной подписи» от 06.04.2011 и действующему законодательству РФ в сфере электронной подписи.</w:t>
      </w:r>
    </w:p>
    <w:p w14:paraId="212B9996" w14:textId="77777777" w:rsidR="00FC0FE6" w:rsidRPr="00AA0CED" w:rsidRDefault="00FC0FE6" w:rsidP="005851F9">
      <w:pPr>
        <w:widowControl/>
        <w:spacing w:before="0" w:after="0"/>
        <w:ind w:firstLine="709"/>
        <w:rPr>
          <w:rFonts w:ascii="Times New Roman" w:hAnsi="Times New Roman"/>
          <w:color w:val="000000" w:themeColor="text1"/>
          <w:sz w:val="22"/>
          <w:szCs w:val="22"/>
        </w:rPr>
      </w:pPr>
      <w:r w:rsidRPr="00AA0CED">
        <w:rPr>
          <w:rFonts w:ascii="Times New Roman" w:hAnsi="Times New Roman"/>
          <w:b/>
          <w:color w:val="000000" w:themeColor="text1"/>
          <w:sz w:val="22"/>
          <w:szCs w:val="22"/>
        </w:rPr>
        <w:t>Электронный документооборот (ЭДО)</w:t>
      </w:r>
      <w:r w:rsidRPr="00AA0CED">
        <w:rPr>
          <w:rFonts w:ascii="Times New Roman" w:hAnsi="Times New Roman"/>
          <w:color w:val="000000" w:themeColor="text1"/>
          <w:sz w:val="22"/>
          <w:szCs w:val="22"/>
        </w:rPr>
        <w:t xml:space="preserve"> – процесс обмена между Сторонами через Оператора или напрямую в порядке, предусмотренном настоящим Соглашением, документами, составленными в электронном виде и подписанными ЭП соответствующей Стороны.</w:t>
      </w:r>
    </w:p>
    <w:p w14:paraId="20AFD9C0" w14:textId="77777777" w:rsidR="00FC0FE6" w:rsidRPr="00AA0CED" w:rsidRDefault="00FC0FE6" w:rsidP="005851F9">
      <w:pPr>
        <w:widowControl/>
        <w:spacing w:before="0" w:after="0"/>
        <w:ind w:firstLine="709"/>
        <w:rPr>
          <w:rFonts w:ascii="Times New Roman" w:hAnsi="Times New Roman"/>
          <w:color w:val="000000" w:themeColor="text1"/>
          <w:sz w:val="22"/>
          <w:szCs w:val="22"/>
        </w:rPr>
      </w:pPr>
      <w:r w:rsidRPr="00AA0CED">
        <w:rPr>
          <w:rFonts w:ascii="Times New Roman" w:hAnsi="Times New Roman"/>
          <w:b/>
          <w:color w:val="000000" w:themeColor="text1"/>
          <w:sz w:val="22"/>
          <w:szCs w:val="22"/>
        </w:rPr>
        <w:t>Электронный документ</w:t>
      </w:r>
      <w:r w:rsidRPr="00AA0CED">
        <w:rPr>
          <w:rFonts w:ascii="Times New Roman" w:hAnsi="Times New Roman"/>
          <w:color w:val="000000" w:themeColor="text1"/>
          <w:sz w:val="22"/>
          <w:szCs w:val="22"/>
        </w:rPr>
        <w:t xml:space="preserve"> – документ, направляемый/получаемый посредством электронного документооборота;</w:t>
      </w:r>
    </w:p>
    <w:p w14:paraId="15414E74" w14:textId="77777777" w:rsidR="00FC0FE6" w:rsidRPr="00AA0CED" w:rsidRDefault="00FC0FE6" w:rsidP="005851F9">
      <w:pPr>
        <w:widowControl/>
        <w:spacing w:before="0" w:after="0"/>
        <w:ind w:firstLine="709"/>
        <w:rPr>
          <w:rFonts w:ascii="Times New Roman" w:hAnsi="Times New Roman"/>
          <w:color w:val="000000" w:themeColor="text1"/>
          <w:sz w:val="22"/>
          <w:szCs w:val="22"/>
        </w:rPr>
      </w:pPr>
      <w:r w:rsidRPr="00AA0CED">
        <w:rPr>
          <w:rFonts w:ascii="Times New Roman" w:hAnsi="Times New Roman"/>
          <w:b/>
          <w:color w:val="000000" w:themeColor="text1"/>
          <w:sz w:val="22"/>
          <w:szCs w:val="22"/>
        </w:rPr>
        <w:t>Оператор</w:t>
      </w:r>
      <w:r w:rsidRPr="00AA0CED">
        <w:rPr>
          <w:rFonts w:ascii="Times New Roman" w:hAnsi="Times New Roman"/>
          <w:color w:val="000000" w:themeColor="text1"/>
          <w:sz w:val="22"/>
          <w:szCs w:val="22"/>
        </w:rPr>
        <w:t xml:space="preserve"> – организация, входящая в систему </w:t>
      </w:r>
      <w:r w:rsidRPr="00AA0CED">
        <w:rPr>
          <w:rFonts w:ascii="Times New Roman" w:hAnsi="Times New Roman"/>
          <w:color w:val="000000" w:themeColor="text1"/>
          <w:sz w:val="22"/>
          <w:szCs w:val="22"/>
          <w:shd w:val="clear" w:color="auto" w:fill="FFFFFF"/>
        </w:rPr>
        <w:t>доверенных удостоверяющих центров ФНС России,</w:t>
      </w:r>
      <w:r w:rsidRPr="00AA0CED">
        <w:rPr>
          <w:rFonts w:ascii="Times New Roman" w:hAnsi="Times New Roman"/>
          <w:color w:val="000000" w:themeColor="text1"/>
          <w:sz w:val="22"/>
          <w:szCs w:val="22"/>
        </w:rPr>
        <w:t xml:space="preserve">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системе ЭДО. </w:t>
      </w:r>
    </w:p>
    <w:p w14:paraId="056B785C" w14:textId="77777777" w:rsidR="00FC0FE6" w:rsidRPr="00AA0CED" w:rsidRDefault="00FC0FE6" w:rsidP="005851F9">
      <w:pPr>
        <w:widowControl/>
        <w:spacing w:before="0" w:after="0"/>
        <w:ind w:firstLine="709"/>
        <w:rPr>
          <w:rFonts w:ascii="Times New Roman" w:hAnsi="Times New Roman"/>
          <w:color w:val="000000" w:themeColor="text1"/>
          <w:sz w:val="22"/>
          <w:szCs w:val="22"/>
        </w:rPr>
      </w:pPr>
      <w:r w:rsidRPr="00AA0CED">
        <w:rPr>
          <w:rFonts w:ascii="Times New Roman" w:hAnsi="Times New Roman"/>
          <w:b/>
          <w:color w:val="000000" w:themeColor="text1"/>
          <w:sz w:val="22"/>
          <w:szCs w:val="22"/>
        </w:rPr>
        <w:t>Удостоверяющий центр (УЦ)</w:t>
      </w:r>
      <w:r w:rsidRPr="00AA0CED">
        <w:rPr>
          <w:rFonts w:ascii="Times New Roman" w:hAnsi="Times New Roman"/>
          <w:color w:val="000000" w:themeColor="text1"/>
          <w:sz w:val="22"/>
          <w:szCs w:val="22"/>
        </w:rPr>
        <w:t xml:space="preserve"> – юридическое лицо или индивидуальный предприниматель, осуществляющий функции по со</w:t>
      </w:r>
      <w:r w:rsidRPr="00AA0CED">
        <w:rPr>
          <w:rFonts w:ascii="Times New Roman" w:hAnsi="Times New Roman"/>
          <w:color w:val="000000" w:themeColor="text1"/>
          <w:sz w:val="22"/>
          <w:szCs w:val="22"/>
        </w:rPr>
        <w:lastRenderedPageBreak/>
        <w:t xml:space="preserve">зданию и выдаче сертификатов ключей проверки электронных подписей, а также иные функции, предусмотренные ФЗ «Об электронной подписи». </w:t>
      </w:r>
    </w:p>
    <w:p w14:paraId="06F50817" w14:textId="77777777" w:rsidR="00FC0FE6" w:rsidRPr="00AA0CED" w:rsidRDefault="00FC0FE6" w:rsidP="005851F9">
      <w:pPr>
        <w:widowControl/>
        <w:spacing w:before="0" w:after="0"/>
        <w:ind w:firstLine="709"/>
        <w:rPr>
          <w:rFonts w:ascii="Times New Roman" w:hAnsi="Times New Roman"/>
          <w:color w:val="000000" w:themeColor="text1"/>
          <w:sz w:val="22"/>
          <w:szCs w:val="22"/>
        </w:rPr>
      </w:pPr>
      <w:r w:rsidRPr="00AA0CED">
        <w:rPr>
          <w:rFonts w:ascii="Times New Roman" w:hAnsi="Times New Roman"/>
          <w:b/>
          <w:color w:val="000000" w:themeColor="text1"/>
          <w:sz w:val="22"/>
          <w:szCs w:val="22"/>
        </w:rPr>
        <w:t>Направляющая Сторона</w:t>
      </w:r>
      <w:r w:rsidRPr="00AA0CED">
        <w:rPr>
          <w:rFonts w:ascii="Times New Roman" w:hAnsi="Times New Roman"/>
          <w:color w:val="000000" w:themeColor="text1"/>
          <w:sz w:val="22"/>
          <w:szCs w:val="22"/>
        </w:rPr>
        <w:t xml:space="preserve"> – Сторона, направляющая документ в электронном виде, подписанный ЭП, в системе ЭДО по телекоммуникационным каналам связи другой Стороне. </w:t>
      </w:r>
    </w:p>
    <w:p w14:paraId="01440358" w14:textId="77777777" w:rsidR="00FC0FE6" w:rsidRPr="00AA0CED" w:rsidRDefault="00FC0FE6" w:rsidP="005851F9">
      <w:pPr>
        <w:widowControl/>
        <w:spacing w:before="0" w:after="0"/>
        <w:ind w:firstLine="709"/>
        <w:rPr>
          <w:rFonts w:ascii="Times New Roman" w:hAnsi="Times New Roman"/>
          <w:color w:val="000000" w:themeColor="text1"/>
          <w:sz w:val="22"/>
          <w:szCs w:val="22"/>
        </w:rPr>
      </w:pPr>
      <w:r w:rsidRPr="00AA0CED">
        <w:rPr>
          <w:rFonts w:ascii="Times New Roman" w:hAnsi="Times New Roman"/>
          <w:b/>
          <w:color w:val="000000" w:themeColor="text1"/>
          <w:sz w:val="22"/>
          <w:szCs w:val="22"/>
        </w:rPr>
        <w:t>Получающая Сторона</w:t>
      </w:r>
      <w:r w:rsidRPr="00AA0CED">
        <w:rPr>
          <w:rFonts w:ascii="Times New Roman" w:hAnsi="Times New Roman"/>
          <w:color w:val="000000" w:themeColor="text1"/>
          <w:sz w:val="22"/>
          <w:szCs w:val="22"/>
        </w:rPr>
        <w:t xml:space="preserve"> – Сторона, получающая от Направляющей Стороны документ в электронном виде, подписанный ЭП, в системе ЭДО по телекоммуникационным каналам связи.</w:t>
      </w:r>
    </w:p>
    <w:p w14:paraId="29410828" w14:textId="77777777" w:rsidR="00FC0FE6" w:rsidRPr="00AA0CED" w:rsidRDefault="00FC0FE6" w:rsidP="005851F9">
      <w:pPr>
        <w:widowControl/>
        <w:spacing w:before="0" w:after="0"/>
        <w:ind w:firstLine="709"/>
        <w:rPr>
          <w:rFonts w:ascii="Times New Roman" w:hAnsi="Times New Roman"/>
          <w:color w:val="000000" w:themeColor="text1"/>
          <w:sz w:val="22"/>
          <w:szCs w:val="22"/>
        </w:rPr>
      </w:pPr>
      <w:r w:rsidRPr="00AA0CED">
        <w:rPr>
          <w:rFonts w:ascii="Times New Roman" w:hAnsi="Times New Roman"/>
          <w:b/>
          <w:color w:val="000000" w:themeColor="text1"/>
          <w:sz w:val="22"/>
          <w:szCs w:val="22"/>
        </w:rPr>
        <w:t>Формализованный документ</w:t>
      </w:r>
      <w:r w:rsidRPr="00AA0CED">
        <w:rPr>
          <w:rFonts w:ascii="Times New Roman" w:hAnsi="Times New Roman"/>
          <w:color w:val="000000" w:themeColor="text1"/>
          <w:sz w:val="22"/>
          <w:szCs w:val="22"/>
        </w:rPr>
        <w:t xml:space="preserve"> – документ, участвующий в электронном документообороте, формат которого утвержден уполномоченным органом государственной власти.</w:t>
      </w:r>
    </w:p>
    <w:p w14:paraId="3EE2C16C" w14:textId="77777777" w:rsidR="00FC0FE6" w:rsidRPr="00AA0CED" w:rsidRDefault="00FC0FE6" w:rsidP="005851F9">
      <w:pPr>
        <w:widowControl/>
        <w:spacing w:before="0" w:after="0"/>
        <w:ind w:firstLine="709"/>
        <w:rPr>
          <w:rFonts w:ascii="Times New Roman" w:hAnsi="Times New Roman"/>
          <w:color w:val="000000" w:themeColor="text1"/>
          <w:sz w:val="22"/>
          <w:szCs w:val="22"/>
        </w:rPr>
      </w:pPr>
      <w:r w:rsidRPr="00AA0CED">
        <w:rPr>
          <w:rFonts w:ascii="Times New Roman" w:hAnsi="Times New Roman"/>
          <w:b/>
          <w:color w:val="000000" w:themeColor="text1"/>
          <w:sz w:val="22"/>
          <w:szCs w:val="22"/>
        </w:rPr>
        <w:t>Неформализованный документ</w:t>
      </w:r>
      <w:r w:rsidRPr="00AA0CED">
        <w:rPr>
          <w:rFonts w:ascii="Times New Roman" w:hAnsi="Times New Roman"/>
          <w:color w:val="000000" w:themeColor="text1"/>
          <w:sz w:val="22"/>
          <w:szCs w:val="22"/>
        </w:rPr>
        <w:t xml:space="preserve"> - документ, участвующий в электронном документообороте, формат которого не утвержден уполномоченным органом государственной власти; формат соответствующего документа в целях исполнения настоящего Соглашения определяется Сторонами.</w:t>
      </w:r>
    </w:p>
    <w:p w14:paraId="1C2317E1" w14:textId="77777777" w:rsidR="006365DB" w:rsidRPr="00AA0CED" w:rsidRDefault="006365DB" w:rsidP="005851F9">
      <w:pPr>
        <w:pStyle w:val="afff1"/>
        <w:widowControl/>
        <w:numPr>
          <w:ilvl w:val="0"/>
          <w:numId w:val="20"/>
        </w:numPr>
        <w:spacing w:before="0" w:after="0"/>
        <w:ind w:left="0" w:firstLine="709"/>
        <w:rPr>
          <w:rFonts w:ascii="Times New Roman" w:hAnsi="Times New Roman"/>
          <w:color w:val="000000"/>
          <w:sz w:val="22"/>
          <w:szCs w:val="22"/>
        </w:rPr>
      </w:pPr>
      <w:r w:rsidRPr="00AA0CED">
        <w:rPr>
          <w:rFonts w:ascii="Times New Roman" w:hAnsi="Times New Roman"/>
          <w:color w:val="000000"/>
          <w:sz w:val="22"/>
          <w:szCs w:val="22"/>
        </w:rPr>
        <w:t xml:space="preserve">Настоящим Соглашением Стороны с даты заключения настоящего </w:t>
      </w:r>
      <w:r w:rsidR="00A56FA1" w:rsidRPr="00AA0CED">
        <w:rPr>
          <w:rFonts w:ascii="Times New Roman" w:hAnsi="Times New Roman"/>
          <w:color w:val="000000"/>
          <w:sz w:val="22"/>
          <w:szCs w:val="22"/>
        </w:rPr>
        <w:t>Соглашения</w:t>
      </w:r>
      <w:r w:rsidRPr="00AA0CED">
        <w:rPr>
          <w:rFonts w:ascii="Times New Roman" w:hAnsi="Times New Roman"/>
          <w:color w:val="000000"/>
          <w:sz w:val="22"/>
          <w:szCs w:val="22"/>
        </w:rPr>
        <w:t xml:space="preserve"> устанавливают порядок электронного документооборота во исполнение своих обязательств по всем заключенным между Сторонами договорам, а также по всем договорам, которые будут заключены в будущем.</w:t>
      </w:r>
    </w:p>
    <w:p w14:paraId="0957C10C" w14:textId="77777777" w:rsidR="006365DB" w:rsidRPr="00AA0CED" w:rsidRDefault="006365DB" w:rsidP="005851F9">
      <w:pPr>
        <w:pStyle w:val="47"/>
        <w:numPr>
          <w:ilvl w:val="0"/>
          <w:numId w:val="20"/>
        </w:numPr>
        <w:shd w:val="clear" w:color="auto" w:fill="auto"/>
        <w:tabs>
          <w:tab w:val="left" w:pos="567"/>
          <w:tab w:val="left" w:pos="1017"/>
        </w:tabs>
        <w:spacing w:line="240" w:lineRule="auto"/>
        <w:ind w:left="0" w:firstLine="709"/>
        <w:jc w:val="both"/>
        <w:rPr>
          <w:sz w:val="22"/>
          <w:szCs w:val="22"/>
        </w:rPr>
      </w:pPr>
      <w:r w:rsidRPr="00AA0CED">
        <w:rPr>
          <w:sz w:val="22"/>
          <w:szCs w:val="22"/>
        </w:rPr>
        <w:t xml:space="preserve">Стороны используют Систему электронного документооборота «Контур.Диадок», как программное обеспечение (ПО), оператором которого является </w:t>
      </w:r>
      <w:r w:rsidRPr="00AA0CED">
        <w:rPr>
          <w:bCs/>
          <w:sz w:val="22"/>
          <w:szCs w:val="22"/>
        </w:rPr>
        <w:t>Акционерное общество "Производственная Фирма "СКБ Контур"</w:t>
      </w:r>
      <w:r w:rsidRPr="00AA0CED">
        <w:rPr>
          <w:sz w:val="22"/>
          <w:szCs w:val="22"/>
        </w:rPr>
        <w:t>. При использовании Заказчиком иной системы электронного документооборота, Заказчик направляет Исполнителю уведомление о необходимости открытия межсистемного роуминга.</w:t>
      </w:r>
    </w:p>
    <w:p w14:paraId="0695A694" w14:textId="77777777" w:rsidR="00AA0CED" w:rsidRPr="00AA0CED" w:rsidRDefault="006365DB" w:rsidP="005851F9">
      <w:pPr>
        <w:pStyle w:val="afff1"/>
        <w:widowControl/>
        <w:numPr>
          <w:ilvl w:val="0"/>
          <w:numId w:val="20"/>
        </w:numPr>
        <w:spacing w:before="0" w:after="0"/>
        <w:ind w:left="0" w:firstLine="709"/>
        <w:contextualSpacing w:val="0"/>
        <w:rPr>
          <w:rFonts w:ascii="Times New Roman" w:hAnsi="Times New Roman"/>
          <w:color w:val="000000"/>
          <w:sz w:val="22"/>
          <w:szCs w:val="22"/>
        </w:rPr>
      </w:pPr>
      <w:r w:rsidRPr="00AA0CED">
        <w:rPr>
          <w:rFonts w:ascii="Times New Roman" w:hAnsi="Times New Roman"/>
          <w:color w:val="000000"/>
          <w:sz w:val="22"/>
          <w:szCs w:val="22"/>
        </w:rPr>
        <w:t>Стороны обязуются направлять и получать электронные документы</w:t>
      </w:r>
      <w:r w:rsidR="00EC157B" w:rsidRPr="00AA0CED">
        <w:rPr>
          <w:rFonts w:ascii="Times New Roman" w:hAnsi="Times New Roman"/>
          <w:color w:val="000000"/>
          <w:sz w:val="22"/>
          <w:szCs w:val="22"/>
        </w:rPr>
        <w:t xml:space="preserve"> (универсальный передаточный документ и акт сверки)</w:t>
      </w:r>
      <w:r w:rsidRPr="00AA0CED">
        <w:rPr>
          <w:rFonts w:ascii="Times New Roman" w:hAnsi="Times New Roman"/>
          <w:color w:val="000000"/>
          <w:sz w:val="22"/>
          <w:szCs w:val="22"/>
        </w:rPr>
        <w:t>, оформляемые по правоотношениям, указанным в п.</w:t>
      </w:r>
      <w:r w:rsidR="00D715E2" w:rsidRPr="00AA0CED">
        <w:rPr>
          <w:rFonts w:ascii="Times New Roman" w:hAnsi="Times New Roman"/>
          <w:color w:val="000000"/>
          <w:sz w:val="22"/>
          <w:szCs w:val="22"/>
        </w:rPr>
        <w:t>2</w:t>
      </w:r>
      <w:r w:rsidRPr="00AA0CED">
        <w:rPr>
          <w:rFonts w:ascii="Times New Roman" w:hAnsi="Times New Roman"/>
          <w:color w:val="000000"/>
          <w:sz w:val="22"/>
          <w:szCs w:val="22"/>
        </w:rPr>
        <w:t xml:space="preserve"> настоящего Соглашения, соглашаются признавать полученные (направленные) электронные документы равнозначными аналогичным документам на бумажных носителях с собственноручной подписью и заверенных печатью.</w:t>
      </w:r>
      <w:r w:rsidR="00EC157B" w:rsidRPr="00AA0CED">
        <w:rPr>
          <w:rFonts w:ascii="Times New Roman" w:hAnsi="Times New Roman"/>
          <w:color w:val="000000"/>
          <w:sz w:val="22"/>
          <w:szCs w:val="22"/>
        </w:rPr>
        <w:t xml:space="preserve"> </w:t>
      </w:r>
    </w:p>
    <w:p w14:paraId="36243E9A" w14:textId="4DF985E3" w:rsidR="006365DB" w:rsidRPr="00AA0CED" w:rsidRDefault="00AA0CED" w:rsidP="00AA0CED">
      <w:pPr>
        <w:widowControl/>
        <w:spacing w:before="0" w:after="0"/>
        <w:rPr>
          <w:rFonts w:ascii="Times New Roman" w:hAnsi="Times New Roman"/>
          <w:color w:val="000000"/>
          <w:sz w:val="22"/>
          <w:szCs w:val="22"/>
        </w:rPr>
      </w:pPr>
      <w:r w:rsidRPr="00AA0CED">
        <w:rPr>
          <w:rFonts w:ascii="Times New Roman" w:hAnsi="Times New Roman"/>
          <w:color w:val="000000"/>
          <w:sz w:val="22"/>
          <w:szCs w:val="22"/>
        </w:rPr>
        <w:t xml:space="preserve">           </w:t>
      </w:r>
      <w:r w:rsidR="00EC157B" w:rsidRPr="00AA0CED">
        <w:rPr>
          <w:rFonts w:ascii="Times New Roman" w:hAnsi="Times New Roman"/>
          <w:color w:val="000000"/>
          <w:sz w:val="22"/>
          <w:szCs w:val="22"/>
        </w:rPr>
        <w:t>Стороны начинают обмен электронными документами по операциям, возникшим начиная с месяца следующего за месяцем подписания настоящего дополнительного соглашения.</w:t>
      </w:r>
    </w:p>
    <w:p w14:paraId="278274AF" w14:textId="77777777" w:rsidR="006365DB" w:rsidRPr="00AA0CED" w:rsidRDefault="006365DB" w:rsidP="005851F9">
      <w:pPr>
        <w:pStyle w:val="afff1"/>
        <w:widowControl/>
        <w:numPr>
          <w:ilvl w:val="0"/>
          <w:numId w:val="20"/>
        </w:numPr>
        <w:spacing w:before="0" w:after="0"/>
        <w:ind w:left="0" w:firstLine="709"/>
        <w:contextualSpacing w:val="0"/>
        <w:rPr>
          <w:rFonts w:ascii="Times New Roman" w:hAnsi="Times New Roman"/>
          <w:color w:val="000000"/>
          <w:sz w:val="22"/>
          <w:szCs w:val="22"/>
        </w:rPr>
      </w:pPr>
      <w:r w:rsidRPr="00AA0CED">
        <w:rPr>
          <w:rFonts w:ascii="Times New Roman" w:hAnsi="Times New Roman"/>
          <w:color w:val="000000"/>
          <w:sz w:val="22"/>
          <w:szCs w:val="22"/>
        </w:rPr>
        <w:lastRenderedPageBreak/>
        <w:t xml:space="preserve">В целях настоящего Соглашения Стороны обязуются и признают в качестве надлежаще подписанных только документы, подписанные </w:t>
      </w:r>
      <w:r w:rsidR="009373A2" w:rsidRPr="00AA0CED">
        <w:rPr>
          <w:rFonts w:ascii="Times New Roman" w:hAnsi="Times New Roman"/>
          <w:color w:val="000000"/>
          <w:sz w:val="22"/>
          <w:szCs w:val="22"/>
        </w:rPr>
        <w:t xml:space="preserve">ЭП. </w:t>
      </w:r>
    </w:p>
    <w:p w14:paraId="52C33623" w14:textId="1B80AE8C" w:rsidR="006365DB" w:rsidRPr="00AA0CED" w:rsidRDefault="006365DB" w:rsidP="005851F9">
      <w:pPr>
        <w:pStyle w:val="afff1"/>
        <w:widowControl/>
        <w:numPr>
          <w:ilvl w:val="0"/>
          <w:numId w:val="20"/>
        </w:numPr>
        <w:spacing w:before="0" w:after="0"/>
        <w:ind w:left="0" w:firstLine="709"/>
        <w:contextualSpacing w:val="0"/>
        <w:rPr>
          <w:rFonts w:ascii="Times New Roman" w:hAnsi="Times New Roman"/>
          <w:color w:val="000000"/>
          <w:sz w:val="22"/>
          <w:szCs w:val="22"/>
        </w:rPr>
      </w:pPr>
      <w:r w:rsidRPr="00AA0CED">
        <w:rPr>
          <w:rFonts w:ascii="Times New Roman" w:hAnsi="Times New Roman"/>
          <w:color w:val="000000"/>
          <w:sz w:val="22"/>
          <w:szCs w:val="22"/>
        </w:rPr>
        <w:t>Документ, сос</w:t>
      </w:r>
      <w:r w:rsidR="00244355">
        <w:rPr>
          <w:rFonts w:ascii="Times New Roman" w:hAnsi="Times New Roman"/>
          <w:color w:val="000000"/>
          <w:sz w:val="22"/>
          <w:szCs w:val="22"/>
        </w:rPr>
        <w:t xml:space="preserve">тавленный в электронном виде и </w:t>
      </w:r>
      <w:r w:rsidRPr="00AA0CED">
        <w:rPr>
          <w:rFonts w:ascii="Times New Roman" w:hAnsi="Times New Roman"/>
          <w:color w:val="000000"/>
          <w:sz w:val="22"/>
          <w:szCs w:val="22"/>
        </w:rPr>
        <w:t>соответствующий по составу показателей законодательству РФ о бухгалтерском учете, может являться основанием для формирования Сторонами данных бухгалтерского и налогового учетов и подтверждения доходов и расходов, использоваться в качестве письменных доказательств в судебных разбирательствах, могут предоставляться по мотивированным запросам государственных органов.</w:t>
      </w:r>
    </w:p>
    <w:p w14:paraId="2600D161" w14:textId="77777777" w:rsidR="006365DB" w:rsidRPr="00AA0CED" w:rsidRDefault="006365DB" w:rsidP="005851F9">
      <w:pPr>
        <w:pStyle w:val="afff1"/>
        <w:widowControl/>
        <w:numPr>
          <w:ilvl w:val="0"/>
          <w:numId w:val="20"/>
        </w:numPr>
        <w:spacing w:before="0" w:after="0"/>
        <w:ind w:left="0" w:firstLine="709"/>
        <w:contextualSpacing w:val="0"/>
        <w:rPr>
          <w:rFonts w:ascii="Times New Roman" w:hAnsi="Times New Roman"/>
          <w:color w:val="000000"/>
          <w:sz w:val="22"/>
          <w:szCs w:val="22"/>
        </w:rPr>
      </w:pPr>
      <w:r w:rsidRPr="00AA0CED">
        <w:rPr>
          <w:rFonts w:ascii="Times New Roman" w:hAnsi="Times New Roman"/>
          <w:color w:val="000000"/>
          <w:sz w:val="22"/>
          <w:szCs w:val="22"/>
        </w:rPr>
        <w:t>При осуществлении обмена электронными документами Стороны используют форматы документов, которые утверждены приказами ФНС России. Если форматы документов не утверждены, то Стороны используют согласованные между собой форматы. При составлении документов Стороны руководствуются форматами документов, действующими на дату оформления соответствующего документа.</w:t>
      </w:r>
    </w:p>
    <w:p w14:paraId="086D48F6" w14:textId="77777777" w:rsidR="006365DB" w:rsidRPr="00AA0CED" w:rsidRDefault="006365DB" w:rsidP="005851F9">
      <w:pPr>
        <w:pStyle w:val="afff1"/>
        <w:widowControl/>
        <w:numPr>
          <w:ilvl w:val="0"/>
          <w:numId w:val="20"/>
        </w:numPr>
        <w:spacing w:before="0" w:after="0"/>
        <w:ind w:left="0" w:firstLine="709"/>
        <w:contextualSpacing w:val="0"/>
        <w:rPr>
          <w:rFonts w:ascii="Times New Roman" w:hAnsi="Times New Roman"/>
          <w:color w:val="000000"/>
          <w:sz w:val="22"/>
          <w:szCs w:val="22"/>
        </w:rPr>
      </w:pPr>
      <w:r w:rsidRPr="00AA0CED">
        <w:rPr>
          <w:rFonts w:ascii="Times New Roman" w:hAnsi="Times New Roman"/>
          <w:color w:val="000000" w:themeColor="text1"/>
          <w:sz w:val="22"/>
          <w:szCs w:val="22"/>
        </w:rPr>
        <w:t>Стороны обязаны</w:t>
      </w:r>
      <w:r w:rsidRPr="00AA0CED">
        <w:rPr>
          <w:rFonts w:ascii="Times New Roman" w:hAnsi="Times New Roman"/>
          <w:color w:val="000000"/>
          <w:sz w:val="22"/>
          <w:szCs w:val="22"/>
        </w:rPr>
        <w:t xml:space="preserve"> информировать друг друга о невозможности обмена документами в электронном виде, подписанными 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 и заверенные печатью организации. </w:t>
      </w:r>
    </w:p>
    <w:p w14:paraId="6394CD39" w14:textId="77777777" w:rsidR="005851F9" w:rsidRPr="00AA0CED" w:rsidRDefault="006365DB" w:rsidP="005851F9">
      <w:pPr>
        <w:pStyle w:val="afff1"/>
        <w:numPr>
          <w:ilvl w:val="0"/>
          <w:numId w:val="20"/>
        </w:numPr>
        <w:spacing w:before="0" w:after="0"/>
        <w:ind w:left="0" w:firstLine="709"/>
        <w:contextualSpacing w:val="0"/>
        <w:rPr>
          <w:rFonts w:ascii="Times New Roman" w:hAnsi="Times New Roman"/>
          <w:color w:val="000000" w:themeColor="text1"/>
          <w:sz w:val="22"/>
          <w:szCs w:val="22"/>
        </w:rPr>
      </w:pPr>
      <w:r w:rsidRPr="00AA0CED">
        <w:rPr>
          <w:rFonts w:ascii="Times New Roman" w:hAnsi="Times New Roman"/>
          <w:color w:val="000000"/>
          <w:sz w:val="22"/>
          <w:szCs w:val="22"/>
        </w:rPr>
        <w:t>Сторона, для которой возникла невозможность осуществления электронного документооборота, должна незамедлительно уведомить другую Сторону о переходе на бумажный документооборот путем направления согласованным</w:t>
      </w:r>
      <w:r w:rsidR="005851F9" w:rsidRPr="00AA0CED">
        <w:rPr>
          <w:rFonts w:ascii="Times New Roman" w:hAnsi="Times New Roman"/>
          <w:color w:val="000000"/>
          <w:sz w:val="22"/>
          <w:szCs w:val="22"/>
        </w:rPr>
        <w:t xml:space="preserve"> Договором</w:t>
      </w:r>
      <w:r w:rsidRPr="00AA0CED">
        <w:rPr>
          <w:rFonts w:ascii="Times New Roman" w:hAnsi="Times New Roman"/>
          <w:color w:val="000000"/>
          <w:sz w:val="22"/>
          <w:szCs w:val="22"/>
        </w:rPr>
        <w:t xml:space="preserve"> с другой стороной способом уведомления в произвольной форме. </w:t>
      </w:r>
    </w:p>
    <w:p w14:paraId="5E91E4F6" w14:textId="77777777" w:rsidR="005851F9" w:rsidRPr="00AA0CED" w:rsidRDefault="006365DB" w:rsidP="005851F9">
      <w:pPr>
        <w:pStyle w:val="afff1"/>
        <w:numPr>
          <w:ilvl w:val="0"/>
          <w:numId w:val="20"/>
        </w:numPr>
        <w:spacing w:before="0" w:after="0"/>
        <w:ind w:left="0" w:firstLine="709"/>
        <w:contextualSpacing w:val="0"/>
        <w:rPr>
          <w:rFonts w:ascii="Times New Roman" w:hAnsi="Times New Roman"/>
          <w:color w:val="000000" w:themeColor="text1"/>
          <w:sz w:val="22"/>
          <w:szCs w:val="22"/>
        </w:rPr>
      </w:pPr>
      <w:r w:rsidRPr="00AA0CED">
        <w:rPr>
          <w:rFonts w:ascii="Times New Roman" w:hAnsi="Times New Roman"/>
          <w:color w:val="000000" w:themeColor="text1"/>
          <w:sz w:val="22"/>
          <w:szCs w:val="22"/>
        </w:rPr>
        <w:t xml:space="preserve"> В случае если Направляющая сторона не получила от Получающей стороны и/или Оператора Получающей стороны, а равно если Оператор Получающей стороны не получил от Получающей стороны, извещение о получении документа от Направляющей стороны и/или Оператора Направляющей стороны, и при условии отсутствия от Получающей Стороны уведомления </w:t>
      </w:r>
      <w:r w:rsidR="000E2E1D" w:rsidRPr="00AA0CED">
        <w:rPr>
          <w:rFonts w:ascii="Times New Roman" w:hAnsi="Times New Roman"/>
          <w:color w:val="000000" w:themeColor="text1"/>
          <w:sz w:val="22"/>
          <w:szCs w:val="22"/>
        </w:rPr>
        <w:t>о</w:t>
      </w:r>
      <w:r w:rsidRPr="00AA0CED">
        <w:rPr>
          <w:rFonts w:ascii="Times New Roman" w:hAnsi="Times New Roman"/>
          <w:color w:val="000000" w:themeColor="text1"/>
          <w:sz w:val="22"/>
          <w:szCs w:val="22"/>
        </w:rPr>
        <w:t xml:space="preserve"> невозможности для Направляющей Стороны получить от Получающей Стороны информацию о причинах отсутствия извещения, Направляющая Сторона оформляет соответствующий документ на бумажном носителе с подписанием собственноручной подписью, и направляет </w:t>
      </w:r>
      <w:r w:rsidRPr="00AA0CED">
        <w:rPr>
          <w:rFonts w:ascii="Times New Roman" w:hAnsi="Times New Roman"/>
          <w:color w:val="000000" w:themeColor="text1"/>
          <w:sz w:val="22"/>
          <w:szCs w:val="22"/>
        </w:rPr>
        <w:lastRenderedPageBreak/>
        <w:t>документ в адрес Получающей стороны в порядке, предусмотренном договорными отношениями для направления бумажных документов. Стороны считают такой документ оригиналом.</w:t>
      </w:r>
    </w:p>
    <w:p w14:paraId="1E09A8BB" w14:textId="77777777" w:rsidR="005851F9" w:rsidRPr="00AA0CED" w:rsidRDefault="006365DB" w:rsidP="005851F9">
      <w:pPr>
        <w:pStyle w:val="afff1"/>
        <w:numPr>
          <w:ilvl w:val="0"/>
          <w:numId w:val="20"/>
        </w:numPr>
        <w:spacing w:before="0" w:after="0"/>
        <w:ind w:left="0" w:firstLine="709"/>
        <w:contextualSpacing w:val="0"/>
        <w:rPr>
          <w:rFonts w:ascii="Times New Roman" w:hAnsi="Times New Roman"/>
          <w:color w:val="000000" w:themeColor="text1"/>
          <w:sz w:val="22"/>
          <w:szCs w:val="22"/>
        </w:rPr>
      </w:pPr>
      <w:r w:rsidRPr="00AA0CED">
        <w:rPr>
          <w:rFonts w:ascii="Times New Roman" w:hAnsi="Times New Roman"/>
          <w:color w:val="000000"/>
          <w:sz w:val="22"/>
          <w:szCs w:val="22"/>
        </w:rPr>
        <w:t xml:space="preserve">В случае отказа любой из Сторон от обмена документами в электронном виде, подписанными ЭП, такая Сторона обязана известить другую Сторону за </w:t>
      </w:r>
      <w:r w:rsidR="000E2E1D" w:rsidRPr="00AA0CED">
        <w:rPr>
          <w:rFonts w:ascii="Times New Roman" w:hAnsi="Times New Roman"/>
          <w:color w:val="000000"/>
          <w:sz w:val="22"/>
          <w:szCs w:val="22"/>
        </w:rPr>
        <w:t xml:space="preserve">10 </w:t>
      </w:r>
      <w:r w:rsidRPr="00AA0CED">
        <w:rPr>
          <w:rFonts w:ascii="Times New Roman" w:hAnsi="Times New Roman"/>
          <w:color w:val="000000"/>
          <w:sz w:val="22"/>
          <w:szCs w:val="22"/>
        </w:rPr>
        <w:t>(</w:t>
      </w:r>
      <w:r w:rsidR="000E2E1D" w:rsidRPr="00AA0CED">
        <w:rPr>
          <w:rFonts w:ascii="Times New Roman" w:hAnsi="Times New Roman"/>
          <w:color w:val="000000"/>
          <w:sz w:val="22"/>
          <w:szCs w:val="22"/>
        </w:rPr>
        <w:t>Десять</w:t>
      </w:r>
      <w:r w:rsidRPr="00AA0CED">
        <w:rPr>
          <w:rFonts w:ascii="Times New Roman" w:hAnsi="Times New Roman"/>
          <w:color w:val="000000"/>
          <w:sz w:val="22"/>
          <w:szCs w:val="22"/>
        </w:rPr>
        <w:t>) календарных дней до предполагаемой даты окончания использования ЭДО путем направления другой Стороне письменного уведомления.</w:t>
      </w:r>
    </w:p>
    <w:p w14:paraId="739ACEF8" w14:textId="77777777" w:rsidR="005851F9" w:rsidRPr="00AA0CED" w:rsidRDefault="006A7917" w:rsidP="005851F9">
      <w:pPr>
        <w:pStyle w:val="afff1"/>
        <w:numPr>
          <w:ilvl w:val="0"/>
          <w:numId w:val="20"/>
        </w:numPr>
        <w:spacing w:before="0" w:after="0"/>
        <w:ind w:left="0" w:firstLine="709"/>
        <w:contextualSpacing w:val="0"/>
        <w:rPr>
          <w:rFonts w:ascii="Times New Roman" w:hAnsi="Times New Roman"/>
          <w:color w:val="000000" w:themeColor="text1"/>
          <w:sz w:val="22"/>
          <w:szCs w:val="22"/>
        </w:rPr>
      </w:pPr>
      <w:r w:rsidRPr="00AA0CED">
        <w:rPr>
          <w:rFonts w:ascii="Times New Roman" w:hAnsi="Times New Roman"/>
          <w:color w:val="000000" w:themeColor="text1"/>
          <w:sz w:val="22"/>
          <w:szCs w:val="22"/>
        </w:rPr>
        <w:t>Настоящее Соглашение вступает в силу с даты подписания</w:t>
      </w:r>
      <w:r w:rsidR="000E2E1D" w:rsidRPr="00AA0CED">
        <w:rPr>
          <w:rFonts w:ascii="Times New Roman" w:hAnsi="Times New Roman"/>
          <w:color w:val="000000" w:themeColor="text1"/>
          <w:sz w:val="22"/>
          <w:szCs w:val="22"/>
        </w:rPr>
        <w:t>, заключено на неопределенный срок</w:t>
      </w:r>
      <w:r w:rsidRPr="00AA0CED">
        <w:rPr>
          <w:rFonts w:ascii="Times New Roman" w:hAnsi="Times New Roman"/>
          <w:color w:val="000000" w:themeColor="text1"/>
          <w:sz w:val="22"/>
          <w:szCs w:val="22"/>
        </w:rPr>
        <w:t>.</w:t>
      </w:r>
    </w:p>
    <w:p w14:paraId="1502F369" w14:textId="77777777" w:rsidR="009B0B69" w:rsidRPr="00AA0CED" w:rsidRDefault="006D18B3" w:rsidP="005851F9">
      <w:pPr>
        <w:pStyle w:val="afff1"/>
        <w:numPr>
          <w:ilvl w:val="0"/>
          <w:numId w:val="20"/>
        </w:numPr>
        <w:spacing w:before="0" w:after="0"/>
        <w:ind w:left="0" w:firstLine="709"/>
        <w:contextualSpacing w:val="0"/>
        <w:rPr>
          <w:rFonts w:ascii="Times New Roman" w:hAnsi="Times New Roman"/>
          <w:color w:val="auto"/>
          <w:sz w:val="22"/>
          <w:szCs w:val="22"/>
        </w:rPr>
      </w:pPr>
      <w:r w:rsidRPr="00AA0CED">
        <w:rPr>
          <w:rFonts w:ascii="Times New Roman" w:hAnsi="Times New Roman"/>
          <w:color w:val="auto"/>
          <w:sz w:val="22"/>
          <w:szCs w:val="22"/>
        </w:rPr>
        <w:t>Реквизиты и п</w:t>
      </w:r>
      <w:r w:rsidR="006A7917" w:rsidRPr="00AA0CED">
        <w:rPr>
          <w:rFonts w:ascii="Times New Roman" w:hAnsi="Times New Roman"/>
          <w:color w:val="auto"/>
          <w:sz w:val="22"/>
          <w:szCs w:val="22"/>
        </w:rPr>
        <w:t>одписи с</w:t>
      </w:r>
      <w:r w:rsidR="009B0B69" w:rsidRPr="00AA0CED">
        <w:rPr>
          <w:rFonts w:ascii="Times New Roman" w:hAnsi="Times New Roman"/>
          <w:color w:val="auto"/>
          <w:sz w:val="22"/>
          <w:szCs w:val="22"/>
        </w:rPr>
        <w:t>торон соглашения</w:t>
      </w:r>
    </w:p>
    <w:p w14:paraId="2D40CB9A" w14:textId="77777777" w:rsidR="00D715E2" w:rsidRPr="00AA0CED" w:rsidRDefault="00D715E2" w:rsidP="00D715E2">
      <w:pPr>
        <w:widowControl/>
        <w:spacing w:before="0" w:after="0"/>
        <w:ind w:firstLine="709"/>
        <w:rPr>
          <w:rFonts w:ascii="Times New Roman" w:hAnsi="Times New Roman"/>
          <w:sz w:val="22"/>
          <w:szCs w:val="22"/>
        </w:rPr>
      </w:pPr>
    </w:p>
    <w:tbl>
      <w:tblPr>
        <w:tblW w:w="9923" w:type="dxa"/>
        <w:tblLayout w:type="fixed"/>
        <w:tblLook w:val="0000" w:firstRow="0" w:lastRow="0" w:firstColumn="0" w:lastColumn="0" w:noHBand="0" w:noVBand="0"/>
      </w:tblPr>
      <w:tblGrid>
        <w:gridCol w:w="4820"/>
        <w:gridCol w:w="5103"/>
      </w:tblGrid>
      <w:tr w:rsidR="005851F9" w:rsidRPr="00AA0CED" w14:paraId="5BA1BD7B" w14:textId="77777777" w:rsidTr="006D18B3">
        <w:trPr>
          <w:trHeight w:val="294"/>
        </w:trPr>
        <w:tc>
          <w:tcPr>
            <w:tcW w:w="4820" w:type="dxa"/>
            <w:vAlign w:val="center"/>
          </w:tcPr>
          <w:p w14:paraId="29CF9F39" w14:textId="77777777" w:rsidR="00FE528A" w:rsidRPr="00AA0CED" w:rsidRDefault="00FB22E5" w:rsidP="006D18B3">
            <w:pPr>
              <w:spacing w:before="0" w:after="0"/>
              <w:jc w:val="center"/>
              <w:rPr>
                <w:rFonts w:ascii="Times New Roman" w:hAnsi="Times New Roman"/>
                <w:b/>
                <w:color w:val="auto"/>
                <w:sz w:val="22"/>
                <w:szCs w:val="22"/>
              </w:rPr>
            </w:pPr>
            <w:r w:rsidRPr="00AA0CED">
              <w:rPr>
                <w:rFonts w:ascii="Times New Roman" w:hAnsi="Times New Roman"/>
                <w:b/>
                <w:color w:val="auto"/>
                <w:sz w:val="22"/>
                <w:szCs w:val="22"/>
              </w:rPr>
              <w:t>СТОРОНА 1</w:t>
            </w:r>
          </w:p>
        </w:tc>
        <w:tc>
          <w:tcPr>
            <w:tcW w:w="5103" w:type="dxa"/>
            <w:vAlign w:val="center"/>
          </w:tcPr>
          <w:p w14:paraId="1D1C241A" w14:textId="77777777" w:rsidR="00FE528A" w:rsidRPr="00AA0CED" w:rsidRDefault="00FB22E5" w:rsidP="006D18B3">
            <w:pPr>
              <w:spacing w:before="0" w:after="0"/>
              <w:jc w:val="center"/>
              <w:rPr>
                <w:rFonts w:ascii="Times New Roman" w:hAnsi="Times New Roman"/>
                <w:b/>
                <w:color w:val="auto"/>
                <w:sz w:val="22"/>
                <w:szCs w:val="22"/>
              </w:rPr>
            </w:pPr>
            <w:r w:rsidRPr="00AA0CED">
              <w:rPr>
                <w:rFonts w:ascii="Times New Roman" w:hAnsi="Times New Roman"/>
                <w:b/>
                <w:color w:val="auto"/>
                <w:sz w:val="22"/>
                <w:szCs w:val="22"/>
              </w:rPr>
              <w:t>СТОРОНА 2</w:t>
            </w:r>
          </w:p>
        </w:tc>
      </w:tr>
      <w:tr w:rsidR="006D18B3" w:rsidRPr="00AA0CED" w14:paraId="5ED33905" w14:textId="77777777" w:rsidTr="006D18B3">
        <w:trPr>
          <w:trHeight w:val="294"/>
        </w:trPr>
        <w:tc>
          <w:tcPr>
            <w:tcW w:w="4820" w:type="dxa"/>
            <w:vAlign w:val="center"/>
          </w:tcPr>
          <w:p w14:paraId="66EEEED3" w14:textId="6DB34DB0" w:rsidR="005851F9" w:rsidRPr="00AA0CED" w:rsidRDefault="00244355" w:rsidP="006D18B3">
            <w:pPr>
              <w:spacing w:before="0" w:after="0"/>
              <w:jc w:val="center"/>
              <w:rPr>
                <w:rFonts w:ascii="Times New Roman" w:hAnsi="Times New Roman"/>
                <w:b/>
                <w:color w:val="auto"/>
                <w:sz w:val="22"/>
              </w:rPr>
            </w:pPr>
            <w:r>
              <w:rPr>
                <w:rFonts w:ascii="Times New Roman" w:hAnsi="Times New Roman"/>
                <w:b/>
                <w:color w:val="auto"/>
                <w:sz w:val="22"/>
                <w:szCs w:val="22"/>
              </w:rPr>
              <w:t>Общество с ограниченной ответственностью «Ай Би Си Нанотекс»</w:t>
            </w:r>
          </w:p>
        </w:tc>
        <w:tc>
          <w:tcPr>
            <w:tcW w:w="5103" w:type="dxa"/>
            <w:vAlign w:val="center"/>
          </w:tcPr>
          <w:p w14:paraId="774CF801" w14:textId="40E35EA9" w:rsidR="005851F9" w:rsidRPr="00AA0CED" w:rsidRDefault="005851F9" w:rsidP="006D18B3">
            <w:pPr>
              <w:spacing w:before="0" w:after="0"/>
              <w:jc w:val="center"/>
              <w:rPr>
                <w:rFonts w:ascii="Times New Roman" w:hAnsi="Times New Roman"/>
                <w:b/>
                <w:color w:val="auto"/>
                <w:sz w:val="22"/>
                <w:szCs w:val="22"/>
              </w:rPr>
            </w:pPr>
          </w:p>
        </w:tc>
      </w:tr>
      <w:tr w:rsidR="006D18B3" w:rsidRPr="00AA0CED" w14:paraId="2C239BA9" w14:textId="77777777" w:rsidTr="006D18B3">
        <w:trPr>
          <w:trHeight w:val="294"/>
        </w:trPr>
        <w:tc>
          <w:tcPr>
            <w:tcW w:w="4820" w:type="dxa"/>
            <w:vAlign w:val="center"/>
          </w:tcPr>
          <w:p w14:paraId="33D1F1AE" w14:textId="77777777" w:rsidR="00244355" w:rsidRPr="00AA0CED" w:rsidRDefault="00244355" w:rsidP="00244355">
            <w:pPr>
              <w:spacing w:before="0" w:after="0"/>
              <w:rPr>
                <w:rFonts w:ascii="Times New Roman" w:hAnsi="Times New Roman"/>
                <w:color w:val="auto"/>
                <w:sz w:val="22"/>
                <w:szCs w:val="22"/>
              </w:rPr>
            </w:pPr>
            <w:r w:rsidRPr="00AA0CED">
              <w:rPr>
                <w:rFonts w:ascii="Times New Roman" w:hAnsi="Times New Roman"/>
                <w:color w:val="auto"/>
                <w:sz w:val="22"/>
                <w:szCs w:val="22"/>
              </w:rPr>
              <w:t>Адрес места нахождения/почтовый:</w:t>
            </w:r>
            <w:r w:rsidRPr="00A021B1">
              <w:rPr>
                <w:rFonts w:ascii="Arial" w:hAnsi="Arial" w:cs="Arial"/>
                <w:color w:val="000000"/>
                <w:sz w:val="22"/>
                <w:szCs w:val="22"/>
              </w:rPr>
              <w:t xml:space="preserve"> </w:t>
            </w:r>
            <w:r w:rsidRPr="00A021B1">
              <w:rPr>
                <w:rFonts w:ascii="Times New Roman" w:hAnsi="Times New Roman"/>
                <w:color w:val="000000"/>
                <w:sz w:val="22"/>
                <w:szCs w:val="22"/>
              </w:rPr>
              <w:t>111141, г. Москва, 1-й проезд Перова Поля, д. 9, стр.5</w:t>
            </w:r>
          </w:p>
          <w:p w14:paraId="183178DB" w14:textId="77777777" w:rsidR="00244355" w:rsidRPr="00A021B1" w:rsidRDefault="00244355" w:rsidP="00244355">
            <w:pPr>
              <w:spacing w:before="0" w:after="0"/>
              <w:rPr>
                <w:rFonts w:ascii="Times New Roman" w:hAnsi="Times New Roman"/>
                <w:color w:val="auto"/>
                <w:sz w:val="22"/>
                <w:szCs w:val="22"/>
              </w:rPr>
            </w:pPr>
            <w:r w:rsidRPr="00AA0CED">
              <w:rPr>
                <w:rFonts w:ascii="Times New Roman" w:hAnsi="Times New Roman"/>
                <w:color w:val="auto"/>
                <w:sz w:val="22"/>
                <w:szCs w:val="22"/>
              </w:rPr>
              <w:t>Телефон:</w:t>
            </w:r>
            <w:r w:rsidRPr="00A021B1">
              <w:rPr>
                <w:rFonts w:ascii="Arial" w:hAnsi="Arial" w:cs="Arial"/>
                <w:color w:val="000000"/>
                <w:sz w:val="24"/>
                <w:szCs w:val="24"/>
              </w:rPr>
              <w:t xml:space="preserve"> </w:t>
            </w:r>
            <w:r w:rsidRPr="00A021B1">
              <w:rPr>
                <w:rFonts w:ascii="Times New Roman" w:hAnsi="Times New Roman"/>
                <w:color w:val="000000"/>
                <w:sz w:val="22"/>
                <w:szCs w:val="22"/>
              </w:rPr>
              <w:t>+7 495 727-05-28/29</w:t>
            </w:r>
          </w:p>
          <w:p w14:paraId="3CF61877" w14:textId="77777777" w:rsidR="00244355" w:rsidRPr="00A021B1" w:rsidRDefault="00244355" w:rsidP="00244355">
            <w:pPr>
              <w:spacing w:before="0" w:after="0"/>
              <w:rPr>
                <w:rFonts w:ascii="Times New Roman" w:hAnsi="Times New Roman"/>
                <w:color w:val="auto"/>
                <w:sz w:val="22"/>
                <w:szCs w:val="22"/>
              </w:rPr>
            </w:pPr>
            <w:r w:rsidRPr="00AA0CED">
              <w:rPr>
                <w:rFonts w:ascii="Times New Roman" w:hAnsi="Times New Roman"/>
                <w:color w:val="auto"/>
                <w:sz w:val="22"/>
                <w:szCs w:val="22"/>
              </w:rPr>
              <w:t>ОГРН</w:t>
            </w:r>
            <w:r w:rsidRPr="00A021B1">
              <w:rPr>
                <w:rFonts w:ascii="Times New Roman" w:hAnsi="Times New Roman"/>
                <w:color w:val="auto"/>
                <w:sz w:val="22"/>
                <w:szCs w:val="22"/>
              </w:rPr>
              <w:t xml:space="preserve"> 5137746252386</w:t>
            </w:r>
          </w:p>
          <w:p w14:paraId="48155BD5" w14:textId="77777777" w:rsidR="00244355" w:rsidRPr="00A021B1" w:rsidRDefault="00244355" w:rsidP="00244355">
            <w:pPr>
              <w:spacing w:before="0" w:after="0"/>
              <w:rPr>
                <w:rFonts w:ascii="Times New Roman" w:hAnsi="Times New Roman"/>
                <w:color w:val="auto"/>
                <w:sz w:val="22"/>
                <w:szCs w:val="22"/>
              </w:rPr>
            </w:pPr>
            <w:r w:rsidRPr="00AA0CED">
              <w:rPr>
                <w:rFonts w:ascii="Times New Roman" w:hAnsi="Times New Roman"/>
                <w:color w:val="auto"/>
                <w:sz w:val="22"/>
                <w:szCs w:val="22"/>
              </w:rPr>
              <w:t>ИНН</w:t>
            </w:r>
            <w:r w:rsidRPr="00A021B1">
              <w:rPr>
                <w:rFonts w:ascii="Times New Roman" w:hAnsi="Times New Roman"/>
                <w:color w:val="auto"/>
                <w:sz w:val="22"/>
                <w:szCs w:val="22"/>
              </w:rPr>
              <w:t xml:space="preserve"> 7720800758</w:t>
            </w:r>
          </w:p>
          <w:p w14:paraId="7670C29B" w14:textId="77777777" w:rsidR="00244355" w:rsidRPr="00A021B1" w:rsidRDefault="00244355" w:rsidP="00244355">
            <w:pPr>
              <w:spacing w:before="0" w:after="0"/>
              <w:rPr>
                <w:rFonts w:ascii="Times New Roman" w:hAnsi="Times New Roman"/>
                <w:color w:val="auto"/>
                <w:sz w:val="22"/>
                <w:szCs w:val="22"/>
              </w:rPr>
            </w:pPr>
            <w:r w:rsidRPr="00AA0CED">
              <w:rPr>
                <w:rFonts w:ascii="Times New Roman" w:hAnsi="Times New Roman"/>
                <w:color w:val="auto"/>
                <w:sz w:val="22"/>
                <w:szCs w:val="22"/>
              </w:rPr>
              <w:t>КПП</w:t>
            </w:r>
            <w:r w:rsidRPr="00A021B1">
              <w:rPr>
                <w:rFonts w:ascii="Times New Roman" w:hAnsi="Times New Roman"/>
                <w:color w:val="auto"/>
                <w:sz w:val="22"/>
                <w:szCs w:val="22"/>
              </w:rPr>
              <w:t xml:space="preserve"> 772001001</w:t>
            </w:r>
          </w:p>
          <w:p w14:paraId="5EE6B868" w14:textId="77777777" w:rsidR="00244355" w:rsidRPr="00A021B1" w:rsidRDefault="00244355" w:rsidP="00244355">
            <w:pPr>
              <w:spacing w:before="0" w:after="0"/>
              <w:rPr>
                <w:rFonts w:ascii="Times New Roman" w:hAnsi="Times New Roman"/>
                <w:color w:val="auto"/>
                <w:sz w:val="22"/>
                <w:szCs w:val="22"/>
              </w:rPr>
            </w:pPr>
            <w:r w:rsidRPr="00AA0CED">
              <w:rPr>
                <w:rFonts w:ascii="Times New Roman" w:hAnsi="Times New Roman"/>
                <w:color w:val="auto"/>
                <w:sz w:val="22"/>
                <w:szCs w:val="22"/>
              </w:rPr>
              <w:t>р/с</w:t>
            </w:r>
            <w:r w:rsidRPr="00A021B1">
              <w:rPr>
                <w:rFonts w:ascii="Times New Roman" w:hAnsi="Times New Roman"/>
                <w:color w:val="auto"/>
                <w:sz w:val="22"/>
                <w:szCs w:val="22"/>
              </w:rPr>
              <w:t xml:space="preserve"> 40702810302560000340 </w:t>
            </w:r>
          </w:p>
          <w:p w14:paraId="543D509C" w14:textId="77777777" w:rsidR="00244355" w:rsidRPr="00A021B1" w:rsidRDefault="00244355" w:rsidP="00244355">
            <w:pPr>
              <w:spacing w:before="0" w:after="0"/>
              <w:rPr>
                <w:rFonts w:ascii="Times New Roman" w:hAnsi="Times New Roman"/>
                <w:color w:val="auto"/>
                <w:sz w:val="22"/>
                <w:szCs w:val="22"/>
              </w:rPr>
            </w:pPr>
            <w:r w:rsidRPr="00AA0CED">
              <w:rPr>
                <w:rFonts w:ascii="Times New Roman" w:hAnsi="Times New Roman"/>
                <w:color w:val="auto"/>
                <w:sz w:val="22"/>
                <w:szCs w:val="22"/>
              </w:rPr>
              <w:t>в</w:t>
            </w:r>
            <w:r w:rsidRPr="00A021B1">
              <w:rPr>
                <w:rFonts w:ascii="Times New Roman" w:hAnsi="Times New Roman"/>
                <w:color w:val="auto"/>
                <w:sz w:val="22"/>
                <w:szCs w:val="22"/>
              </w:rPr>
              <w:t xml:space="preserve"> </w:t>
            </w:r>
            <w:r>
              <w:rPr>
                <w:rFonts w:ascii="Times New Roman" w:hAnsi="Times New Roman"/>
                <w:color w:val="auto"/>
                <w:sz w:val="22"/>
                <w:szCs w:val="22"/>
              </w:rPr>
              <w:t>ОАО «АЛЬФА-БАНК»</w:t>
            </w:r>
          </w:p>
          <w:p w14:paraId="4F4A60EA" w14:textId="77777777" w:rsidR="00244355" w:rsidRPr="00AA0CED" w:rsidRDefault="00244355" w:rsidP="00244355">
            <w:pPr>
              <w:spacing w:before="0" w:after="0"/>
              <w:rPr>
                <w:rFonts w:ascii="Times New Roman" w:hAnsi="Times New Roman"/>
                <w:color w:val="auto"/>
                <w:sz w:val="22"/>
                <w:szCs w:val="22"/>
              </w:rPr>
            </w:pPr>
            <w:r w:rsidRPr="00AA0CED">
              <w:rPr>
                <w:rFonts w:ascii="Times New Roman" w:hAnsi="Times New Roman"/>
                <w:color w:val="auto"/>
                <w:sz w:val="22"/>
                <w:szCs w:val="22"/>
              </w:rPr>
              <w:t>к/с</w:t>
            </w:r>
            <w:r>
              <w:rPr>
                <w:rFonts w:ascii="Times New Roman" w:hAnsi="Times New Roman"/>
                <w:color w:val="auto"/>
                <w:sz w:val="22"/>
                <w:szCs w:val="22"/>
              </w:rPr>
              <w:t xml:space="preserve"> </w:t>
            </w:r>
            <w:r w:rsidRPr="00A021B1">
              <w:rPr>
                <w:rFonts w:ascii="Times New Roman" w:hAnsi="Times New Roman"/>
                <w:color w:val="auto"/>
                <w:sz w:val="22"/>
                <w:szCs w:val="22"/>
              </w:rPr>
              <w:t xml:space="preserve">30101810200000000593 </w:t>
            </w:r>
          </w:p>
          <w:p w14:paraId="7374CE97" w14:textId="77777777" w:rsidR="00244355" w:rsidRPr="00AA0CED" w:rsidRDefault="00244355" w:rsidP="00244355">
            <w:pPr>
              <w:spacing w:before="0" w:after="0"/>
              <w:rPr>
                <w:rFonts w:ascii="Times New Roman" w:hAnsi="Times New Roman"/>
                <w:color w:val="auto"/>
                <w:sz w:val="22"/>
                <w:szCs w:val="22"/>
              </w:rPr>
            </w:pPr>
            <w:r w:rsidRPr="00AA0CED">
              <w:rPr>
                <w:rFonts w:ascii="Times New Roman" w:hAnsi="Times New Roman"/>
                <w:color w:val="auto"/>
                <w:sz w:val="22"/>
                <w:szCs w:val="22"/>
              </w:rPr>
              <w:t>БИК</w:t>
            </w:r>
            <w:r>
              <w:rPr>
                <w:rFonts w:ascii="Times New Roman" w:hAnsi="Times New Roman"/>
                <w:color w:val="auto"/>
                <w:sz w:val="22"/>
                <w:szCs w:val="22"/>
              </w:rPr>
              <w:t xml:space="preserve"> 044525593</w:t>
            </w:r>
          </w:p>
          <w:p w14:paraId="63267209" w14:textId="77777777" w:rsidR="00244355" w:rsidRPr="00A021B1" w:rsidRDefault="00244355" w:rsidP="00244355">
            <w:pPr>
              <w:spacing w:before="0" w:after="0"/>
              <w:rPr>
                <w:rFonts w:ascii="Times New Roman" w:hAnsi="Times New Roman"/>
                <w:color w:val="auto"/>
                <w:sz w:val="22"/>
                <w:szCs w:val="22"/>
              </w:rPr>
            </w:pPr>
            <w:r w:rsidRPr="00AA0CED">
              <w:rPr>
                <w:rFonts w:ascii="Times New Roman" w:hAnsi="Times New Roman"/>
                <w:color w:val="auto"/>
                <w:sz w:val="22"/>
                <w:szCs w:val="22"/>
              </w:rPr>
              <w:t>E-mail:</w:t>
            </w:r>
            <w:r>
              <w:rPr>
                <w:rFonts w:ascii="Times New Roman" w:hAnsi="Times New Roman"/>
                <w:color w:val="auto"/>
                <w:sz w:val="22"/>
                <w:szCs w:val="22"/>
                <w:lang w:val="en-US"/>
              </w:rPr>
              <w:t>info</w:t>
            </w:r>
            <w:r w:rsidRPr="00A021B1">
              <w:rPr>
                <w:rFonts w:ascii="Times New Roman" w:hAnsi="Times New Roman"/>
                <w:color w:val="auto"/>
                <w:sz w:val="22"/>
                <w:szCs w:val="22"/>
              </w:rPr>
              <w:t>@</w:t>
            </w:r>
            <w:r>
              <w:rPr>
                <w:rFonts w:ascii="Times New Roman" w:hAnsi="Times New Roman"/>
                <w:color w:val="auto"/>
                <w:sz w:val="22"/>
                <w:szCs w:val="22"/>
                <w:lang w:val="en-US"/>
              </w:rPr>
              <w:t>ibcnanotex</w:t>
            </w:r>
            <w:r w:rsidRPr="00A021B1">
              <w:rPr>
                <w:rFonts w:ascii="Times New Roman" w:hAnsi="Times New Roman"/>
                <w:color w:val="auto"/>
                <w:sz w:val="22"/>
                <w:szCs w:val="22"/>
              </w:rPr>
              <w:t>.</w:t>
            </w:r>
            <w:r>
              <w:rPr>
                <w:rFonts w:ascii="Times New Roman" w:hAnsi="Times New Roman"/>
                <w:color w:val="auto"/>
                <w:sz w:val="22"/>
                <w:szCs w:val="22"/>
                <w:lang w:val="en-US"/>
              </w:rPr>
              <w:t>com</w:t>
            </w:r>
          </w:p>
          <w:p w14:paraId="0938C419" w14:textId="6CD20B97" w:rsidR="005851F9" w:rsidRPr="00AA0CED" w:rsidRDefault="005851F9" w:rsidP="005851F9">
            <w:pPr>
              <w:spacing w:before="0" w:after="0"/>
              <w:rPr>
                <w:rFonts w:ascii="Times New Roman" w:hAnsi="Times New Roman"/>
                <w:color w:val="auto"/>
                <w:sz w:val="22"/>
              </w:rPr>
            </w:pPr>
          </w:p>
        </w:tc>
        <w:tc>
          <w:tcPr>
            <w:tcW w:w="5103" w:type="dxa"/>
            <w:vAlign w:val="center"/>
          </w:tcPr>
          <w:p w14:paraId="362E5FF2" w14:textId="77777777" w:rsidR="005851F9" w:rsidRPr="00AA0CED" w:rsidRDefault="005851F9" w:rsidP="00244355">
            <w:pPr>
              <w:spacing w:before="0" w:after="0"/>
              <w:rPr>
                <w:rFonts w:ascii="Times New Roman" w:hAnsi="Times New Roman"/>
                <w:bCs/>
                <w:color w:val="auto"/>
                <w:sz w:val="22"/>
                <w:szCs w:val="22"/>
              </w:rPr>
            </w:pPr>
          </w:p>
        </w:tc>
      </w:tr>
      <w:tr w:rsidR="005851F9" w:rsidRPr="005851F9" w14:paraId="65379E78" w14:textId="77777777" w:rsidTr="006D18B3">
        <w:trPr>
          <w:trHeight w:val="405"/>
        </w:trPr>
        <w:tc>
          <w:tcPr>
            <w:tcW w:w="4820" w:type="dxa"/>
            <w:vAlign w:val="center"/>
          </w:tcPr>
          <w:p w14:paraId="46986007" w14:textId="77777777" w:rsidR="00244355" w:rsidRPr="00AA0CED" w:rsidRDefault="00244355" w:rsidP="00244355">
            <w:pPr>
              <w:spacing w:before="0" w:after="0"/>
              <w:rPr>
                <w:rFonts w:ascii="Times New Roman" w:hAnsi="Times New Roman"/>
                <w:color w:val="auto"/>
                <w:sz w:val="22"/>
                <w:szCs w:val="22"/>
              </w:rPr>
            </w:pPr>
            <w:r w:rsidRPr="00AA0CED">
              <w:rPr>
                <w:rFonts w:ascii="Times New Roman" w:hAnsi="Times New Roman"/>
                <w:color w:val="auto"/>
                <w:sz w:val="22"/>
                <w:szCs w:val="22"/>
              </w:rPr>
              <w:t>Генеральный директор</w:t>
            </w:r>
          </w:p>
          <w:p w14:paraId="35C720D8" w14:textId="77777777" w:rsidR="006D18B3" w:rsidRPr="00AA0CED" w:rsidRDefault="006D18B3" w:rsidP="005851F9">
            <w:pPr>
              <w:spacing w:before="0" w:after="0"/>
              <w:rPr>
                <w:rFonts w:ascii="Times New Roman" w:hAnsi="Times New Roman"/>
                <w:color w:val="auto"/>
                <w:sz w:val="22"/>
                <w:szCs w:val="22"/>
              </w:rPr>
            </w:pPr>
          </w:p>
          <w:p w14:paraId="3343D9A8" w14:textId="77777777" w:rsidR="006D18B3" w:rsidRPr="00AA0CED" w:rsidRDefault="006D18B3" w:rsidP="005851F9">
            <w:pPr>
              <w:spacing w:before="0" w:after="0"/>
              <w:rPr>
                <w:rFonts w:ascii="Times New Roman" w:hAnsi="Times New Roman"/>
                <w:color w:val="auto"/>
                <w:sz w:val="22"/>
                <w:szCs w:val="22"/>
              </w:rPr>
            </w:pPr>
          </w:p>
          <w:p w14:paraId="4D01DE0B" w14:textId="6D26DF4A" w:rsidR="006D18B3" w:rsidRPr="00AA0CED" w:rsidRDefault="00244355" w:rsidP="005851F9">
            <w:pPr>
              <w:spacing w:before="0" w:after="0"/>
              <w:rPr>
                <w:rFonts w:ascii="Times New Roman" w:hAnsi="Times New Roman"/>
                <w:color w:val="auto"/>
                <w:sz w:val="22"/>
                <w:szCs w:val="22"/>
              </w:rPr>
            </w:pPr>
            <w:r>
              <w:rPr>
                <w:rFonts w:ascii="Times New Roman" w:hAnsi="Times New Roman"/>
                <w:color w:val="auto"/>
                <w:sz w:val="22"/>
                <w:szCs w:val="22"/>
              </w:rPr>
              <w:t>_______________________/</w:t>
            </w:r>
            <w:r w:rsidRPr="00A021B1">
              <w:rPr>
                <w:rFonts w:ascii="Times New Roman" w:hAnsi="Times New Roman"/>
                <w:color w:val="auto"/>
                <w:sz w:val="22"/>
                <w:szCs w:val="22"/>
                <w:u w:val="single"/>
              </w:rPr>
              <w:t>Ковачевич Миленко</w:t>
            </w:r>
            <w:r w:rsidR="006D18B3" w:rsidRPr="00AA0CED">
              <w:rPr>
                <w:rFonts w:ascii="Times New Roman" w:hAnsi="Times New Roman"/>
                <w:color w:val="auto"/>
                <w:sz w:val="22"/>
                <w:szCs w:val="22"/>
              </w:rPr>
              <w:t>/</w:t>
            </w:r>
          </w:p>
          <w:p w14:paraId="5BB027EF" w14:textId="77777777" w:rsidR="006D18B3" w:rsidRPr="00AA0CED" w:rsidRDefault="006D18B3" w:rsidP="005851F9">
            <w:pPr>
              <w:spacing w:before="0" w:after="0"/>
              <w:rPr>
                <w:rFonts w:ascii="Times New Roman" w:hAnsi="Times New Roman"/>
                <w:color w:val="auto"/>
                <w:sz w:val="22"/>
                <w:szCs w:val="22"/>
              </w:rPr>
            </w:pPr>
            <w:r w:rsidRPr="00AA0CED">
              <w:rPr>
                <w:rFonts w:ascii="Times New Roman" w:hAnsi="Times New Roman"/>
                <w:color w:val="auto"/>
                <w:sz w:val="22"/>
                <w:szCs w:val="22"/>
              </w:rPr>
              <w:t>м.п.</w:t>
            </w:r>
          </w:p>
        </w:tc>
        <w:tc>
          <w:tcPr>
            <w:tcW w:w="5103" w:type="dxa"/>
            <w:vAlign w:val="center"/>
          </w:tcPr>
          <w:p w14:paraId="576ED4D6" w14:textId="77777777" w:rsidR="006D18B3" w:rsidRPr="00AA0CED" w:rsidRDefault="006D18B3" w:rsidP="006D18B3">
            <w:pPr>
              <w:spacing w:before="0" w:after="0"/>
              <w:rPr>
                <w:rFonts w:ascii="Times New Roman" w:hAnsi="Times New Roman"/>
                <w:color w:val="auto"/>
                <w:sz w:val="22"/>
                <w:szCs w:val="22"/>
              </w:rPr>
            </w:pPr>
          </w:p>
          <w:p w14:paraId="51E7EE75" w14:textId="77777777" w:rsidR="006D18B3" w:rsidRPr="00AA0CED" w:rsidRDefault="006D18B3" w:rsidP="006D18B3">
            <w:pPr>
              <w:spacing w:before="0" w:after="0"/>
              <w:rPr>
                <w:rFonts w:ascii="Times New Roman" w:hAnsi="Times New Roman"/>
                <w:color w:val="auto"/>
                <w:sz w:val="22"/>
                <w:szCs w:val="22"/>
              </w:rPr>
            </w:pPr>
          </w:p>
          <w:p w14:paraId="49B3DABE" w14:textId="004E51B6" w:rsidR="006D18B3" w:rsidRPr="00AA0CED" w:rsidRDefault="006D18B3" w:rsidP="006D18B3">
            <w:pPr>
              <w:spacing w:before="0" w:after="0"/>
              <w:rPr>
                <w:rFonts w:ascii="Times New Roman" w:hAnsi="Times New Roman"/>
                <w:color w:val="auto"/>
                <w:sz w:val="22"/>
                <w:szCs w:val="22"/>
              </w:rPr>
            </w:pPr>
            <w:r w:rsidRPr="00AA0CED">
              <w:rPr>
                <w:rFonts w:ascii="Times New Roman" w:hAnsi="Times New Roman"/>
                <w:color w:val="auto"/>
                <w:sz w:val="22"/>
                <w:szCs w:val="22"/>
              </w:rPr>
              <w:t>________________________/</w:t>
            </w:r>
            <w:r w:rsidR="00244355">
              <w:rPr>
                <w:rFonts w:ascii="Times New Roman" w:hAnsi="Times New Roman"/>
                <w:color w:val="auto"/>
                <w:sz w:val="22"/>
                <w:szCs w:val="22"/>
              </w:rPr>
              <w:t>_________________</w:t>
            </w:r>
            <w:r w:rsidR="00244355" w:rsidRPr="00A021B1">
              <w:rPr>
                <w:rFonts w:ascii="Times New Roman" w:hAnsi="Times New Roman"/>
                <w:color w:val="auto"/>
                <w:sz w:val="22"/>
                <w:szCs w:val="22"/>
                <w:u w:val="single"/>
              </w:rPr>
              <w:t xml:space="preserve"> </w:t>
            </w:r>
            <w:r w:rsidRPr="00A021B1">
              <w:rPr>
                <w:rFonts w:ascii="Times New Roman" w:hAnsi="Times New Roman"/>
                <w:color w:val="auto"/>
                <w:sz w:val="22"/>
                <w:szCs w:val="22"/>
                <w:u w:val="single"/>
              </w:rPr>
              <w:t>/</w:t>
            </w:r>
          </w:p>
          <w:p w14:paraId="13DB7581" w14:textId="77777777" w:rsidR="00FA4A01" w:rsidRPr="005851F9" w:rsidRDefault="006D18B3" w:rsidP="006D18B3">
            <w:pPr>
              <w:spacing w:before="0" w:after="0"/>
              <w:rPr>
                <w:rFonts w:ascii="Times New Roman" w:hAnsi="Times New Roman"/>
                <w:color w:val="auto"/>
                <w:sz w:val="22"/>
                <w:szCs w:val="22"/>
              </w:rPr>
            </w:pPr>
            <w:r w:rsidRPr="00AA0CED">
              <w:rPr>
                <w:rFonts w:ascii="Times New Roman" w:hAnsi="Times New Roman"/>
                <w:color w:val="auto"/>
                <w:sz w:val="22"/>
                <w:szCs w:val="22"/>
              </w:rPr>
              <w:t>м.п.</w:t>
            </w:r>
          </w:p>
        </w:tc>
      </w:tr>
    </w:tbl>
    <w:p w14:paraId="21C73BCF" w14:textId="77777777" w:rsidR="009B0B69" w:rsidRPr="00D715E2" w:rsidRDefault="009B0B69" w:rsidP="00D715E2">
      <w:pPr>
        <w:spacing w:before="0" w:after="0"/>
        <w:ind w:firstLine="709"/>
        <w:rPr>
          <w:rFonts w:ascii="Times New Roman" w:hAnsi="Times New Roman"/>
          <w:sz w:val="22"/>
          <w:szCs w:val="22"/>
        </w:rPr>
      </w:pPr>
    </w:p>
    <w:sectPr w:rsidR="009B0B69" w:rsidRPr="00D715E2" w:rsidSect="006D18B3">
      <w:headerReference w:type="even" r:id="rId12"/>
      <w:footerReference w:type="even" r:id="rId13"/>
      <w:footerReference w:type="default" r:id="rId14"/>
      <w:pgSz w:w="11906" w:h="16838" w:code="9"/>
      <w:pgMar w:top="851" w:right="567" w:bottom="85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120B3" w14:textId="77777777" w:rsidR="00B35B86" w:rsidRDefault="00B35B86" w:rsidP="00C2185B">
      <w:pPr>
        <w:spacing w:before="0" w:after="0"/>
      </w:pPr>
      <w:r>
        <w:separator/>
      </w:r>
    </w:p>
    <w:p w14:paraId="5F9075C7" w14:textId="77777777" w:rsidR="00B35B86" w:rsidRDefault="00B35B86"/>
    <w:p w14:paraId="440342B6" w14:textId="77777777" w:rsidR="00B35B86" w:rsidRDefault="00B35B86"/>
    <w:p w14:paraId="4C231DC7" w14:textId="77777777" w:rsidR="00B35B86" w:rsidRDefault="00B35B86"/>
    <w:p w14:paraId="7A3A3714" w14:textId="77777777" w:rsidR="00B35B86" w:rsidRDefault="00B35B86"/>
  </w:endnote>
  <w:endnote w:type="continuationSeparator" w:id="0">
    <w:p w14:paraId="48471FBA" w14:textId="77777777" w:rsidR="00B35B86" w:rsidRDefault="00B35B86" w:rsidP="00C2185B">
      <w:pPr>
        <w:spacing w:before="0" w:after="0"/>
      </w:pPr>
      <w:r>
        <w:continuationSeparator/>
      </w:r>
    </w:p>
    <w:p w14:paraId="6B98FA89" w14:textId="77777777" w:rsidR="00B35B86" w:rsidRDefault="00B35B86"/>
    <w:p w14:paraId="66D03D0C" w14:textId="77777777" w:rsidR="00B35B86" w:rsidRDefault="00B35B86"/>
    <w:p w14:paraId="5DC2E91F" w14:textId="77777777" w:rsidR="00B35B86" w:rsidRDefault="00B35B86"/>
    <w:p w14:paraId="19763C75" w14:textId="77777777" w:rsidR="00B35B86" w:rsidRDefault="00B35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8DE06" w14:textId="77777777" w:rsidR="00CD5A1D" w:rsidRDefault="00CD5A1D">
    <w:pPr>
      <w:pStyle w:val="af6"/>
    </w:pPr>
  </w:p>
  <w:p w14:paraId="205A57EF" w14:textId="77777777" w:rsidR="00CD5A1D" w:rsidRDefault="00CD5A1D"/>
  <w:p w14:paraId="44EC37CD" w14:textId="77777777" w:rsidR="00CD5A1D" w:rsidRDefault="00CD5A1D"/>
  <w:p w14:paraId="3525945B" w14:textId="77777777" w:rsidR="00CD5A1D" w:rsidRDefault="00CD5A1D"/>
  <w:p w14:paraId="7DB93B93" w14:textId="77777777" w:rsidR="00CD5A1D" w:rsidRDefault="00CD5A1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olor w:val="auto"/>
      </w:rPr>
      <w:id w:val="-131787086"/>
      <w:docPartObj>
        <w:docPartGallery w:val="Page Numbers (Bottom of Page)"/>
        <w:docPartUnique/>
      </w:docPartObj>
    </w:sdtPr>
    <w:sdtEndPr/>
    <w:sdtContent>
      <w:p w14:paraId="2544F14D" w14:textId="77777777" w:rsidR="006D18B3" w:rsidRDefault="006D18B3">
        <w:pPr>
          <w:pStyle w:val="af6"/>
          <w:jc w:val="right"/>
          <w:rPr>
            <w:rFonts w:ascii="Times New Roman" w:hAnsi="Times New Roman"/>
            <w:color w:val="auto"/>
          </w:rPr>
        </w:pPr>
      </w:p>
      <w:tbl>
        <w:tblPr>
          <w:tblW w:w="9923" w:type="dxa"/>
          <w:tblLayout w:type="fixed"/>
          <w:tblLook w:val="0000" w:firstRow="0" w:lastRow="0" w:firstColumn="0" w:lastColumn="0" w:noHBand="0" w:noVBand="0"/>
        </w:tblPr>
        <w:tblGrid>
          <w:gridCol w:w="4820"/>
          <w:gridCol w:w="5103"/>
        </w:tblGrid>
        <w:tr w:rsidR="006D18B3" w:rsidRPr="006D18B3" w14:paraId="3EC9B3C8" w14:textId="77777777" w:rsidTr="009B112A">
          <w:trPr>
            <w:trHeight w:val="294"/>
          </w:trPr>
          <w:tc>
            <w:tcPr>
              <w:tcW w:w="4820" w:type="dxa"/>
              <w:vAlign w:val="center"/>
            </w:tcPr>
            <w:p w14:paraId="60E9D191" w14:textId="77777777" w:rsidR="006D18B3" w:rsidRPr="006D18B3" w:rsidRDefault="006D18B3" w:rsidP="006D18B3">
              <w:pPr>
                <w:spacing w:before="0" w:after="0"/>
                <w:rPr>
                  <w:rFonts w:ascii="Times New Roman" w:hAnsi="Times New Roman"/>
                  <w:b/>
                  <w:color w:val="auto"/>
                </w:rPr>
              </w:pPr>
              <w:r w:rsidRPr="006D18B3">
                <w:rPr>
                  <w:rFonts w:ascii="Times New Roman" w:hAnsi="Times New Roman"/>
                  <w:b/>
                  <w:color w:val="auto"/>
                </w:rPr>
                <w:t>Сторона 1 ______________________</w:t>
              </w:r>
            </w:p>
          </w:tc>
          <w:tc>
            <w:tcPr>
              <w:tcW w:w="5103" w:type="dxa"/>
              <w:vAlign w:val="center"/>
            </w:tcPr>
            <w:p w14:paraId="0519832B" w14:textId="77777777" w:rsidR="006D18B3" w:rsidRPr="006D18B3" w:rsidRDefault="006D18B3" w:rsidP="006D18B3">
              <w:pPr>
                <w:spacing w:before="0" w:after="0"/>
                <w:jc w:val="center"/>
                <w:rPr>
                  <w:rFonts w:ascii="Times New Roman" w:hAnsi="Times New Roman"/>
                  <w:b/>
                  <w:color w:val="auto"/>
                </w:rPr>
              </w:pPr>
              <w:r w:rsidRPr="006D18B3">
                <w:rPr>
                  <w:rFonts w:ascii="Times New Roman" w:hAnsi="Times New Roman"/>
                  <w:b/>
                  <w:color w:val="auto"/>
                </w:rPr>
                <w:t>Сторона 2 ______________________</w:t>
              </w:r>
            </w:p>
          </w:tc>
        </w:tr>
      </w:tbl>
      <w:p w14:paraId="5B02CB1C" w14:textId="73533FD9" w:rsidR="006D18B3" w:rsidRPr="006D18B3" w:rsidRDefault="00524392">
        <w:pPr>
          <w:pStyle w:val="af6"/>
          <w:jc w:val="right"/>
          <w:rPr>
            <w:rFonts w:ascii="Times New Roman" w:hAnsi="Times New Roman"/>
            <w:color w:val="auto"/>
          </w:rPr>
        </w:pPr>
        <w:r w:rsidRPr="006D18B3">
          <w:rPr>
            <w:rFonts w:ascii="Times New Roman" w:hAnsi="Times New Roman"/>
            <w:color w:val="auto"/>
          </w:rPr>
          <w:fldChar w:fldCharType="begin"/>
        </w:r>
        <w:r w:rsidR="006D18B3" w:rsidRPr="006D18B3">
          <w:rPr>
            <w:rFonts w:ascii="Times New Roman" w:hAnsi="Times New Roman"/>
            <w:color w:val="auto"/>
          </w:rPr>
          <w:instrText>PAGE   \* MERGEFORMAT</w:instrText>
        </w:r>
        <w:r w:rsidRPr="006D18B3">
          <w:rPr>
            <w:rFonts w:ascii="Times New Roman" w:hAnsi="Times New Roman"/>
            <w:color w:val="auto"/>
          </w:rPr>
          <w:fldChar w:fldCharType="separate"/>
        </w:r>
        <w:r w:rsidR="002C4B9A">
          <w:rPr>
            <w:rFonts w:ascii="Times New Roman" w:hAnsi="Times New Roman"/>
            <w:noProof/>
            <w:color w:val="auto"/>
          </w:rPr>
          <w:t>1</w:t>
        </w:r>
        <w:r w:rsidRPr="006D18B3">
          <w:rPr>
            <w:rFonts w:ascii="Times New Roman" w:hAnsi="Times New Roman"/>
            <w:color w:val="auto"/>
          </w:rPr>
          <w:fldChar w:fldCharType="end"/>
        </w:r>
      </w:p>
    </w:sdtContent>
  </w:sdt>
  <w:p w14:paraId="1536C7A4" w14:textId="77777777" w:rsidR="00CD5A1D" w:rsidRPr="006D18B3" w:rsidRDefault="00CD5A1D" w:rsidP="006D18B3">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3CCDC" w14:textId="77777777" w:rsidR="00B35B86" w:rsidRDefault="00B35B86" w:rsidP="00C2185B">
      <w:pPr>
        <w:spacing w:before="0" w:after="0"/>
      </w:pPr>
      <w:r>
        <w:separator/>
      </w:r>
    </w:p>
    <w:p w14:paraId="75C70FED" w14:textId="77777777" w:rsidR="00B35B86" w:rsidRDefault="00B35B86"/>
    <w:p w14:paraId="70BAE89D" w14:textId="77777777" w:rsidR="00B35B86" w:rsidRDefault="00B35B86"/>
    <w:p w14:paraId="4D7AB011" w14:textId="77777777" w:rsidR="00B35B86" w:rsidRDefault="00B35B86"/>
    <w:p w14:paraId="76C15EB4" w14:textId="77777777" w:rsidR="00B35B86" w:rsidRDefault="00B35B86"/>
  </w:footnote>
  <w:footnote w:type="continuationSeparator" w:id="0">
    <w:p w14:paraId="0906057C" w14:textId="77777777" w:rsidR="00B35B86" w:rsidRDefault="00B35B86" w:rsidP="00C2185B">
      <w:pPr>
        <w:spacing w:before="0" w:after="0"/>
      </w:pPr>
      <w:r>
        <w:continuationSeparator/>
      </w:r>
    </w:p>
    <w:p w14:paraId="470D2104" w14:textId="77777777" w:rsidR="00B35B86" w:rsidRDefault="00B35B86"/>
    <w:p w14:paraId="5DB86E6B" w14:textId="77777777" w:rsidR="00B35B86" w:rsidRDefault="00B35B86"/>
    <w:p w14:paraId="0770E228" w14:textId="77777777" w:rsidR="00B35B86" w:rsidRDefault="00B35B86"/>
    <w:p w14:paraId="10A0BF7F" w14:textId="77777777" w:rsidR="00B35B86" w:rsidRDefault="00B35B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40961" w14:textId="77777777" w:rsidR="00CD5A1D" w:rsidRDefault="00CD5A1D" w:rsidP="00680005">
    <w:pPr>
      <w:pStyle w:val="ae"/>
    </w:pPr>
  </w:p>
  <w:p w14:paraId="7A18AF0B" w14:textId="77777777" w:rsidR="00CD5A1D" w:rsidRDefault="00CD5A1D"/>
  <w:p w14:paraId="20002CEA" w14:textId="77777777" w:rsidR="00CD5A1D" w:rsidRDefault="00CD5A1D"/>
  <w:p w14:paraId="41C7C07C" w14:textId="77777777" w:rsidR="00CD5A1D" w:rsidRDefault="00CD5A1D"/>
  <w:p w14:paraId="273026B8" w14:textId="77777777" w:rsidR="00CD5A1D" w:rsidRDefault="00CD5A1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1469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468CA6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030972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0C1ABAF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1E1202D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F67B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3C874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48F88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B7E6"/>
    <w:lvl w:ilvl="0">
      <w:start w:val="1"/>
      <w:numFmt w:val="decimal"/>
      <w:pStyle w:val="a"/>
      <w:lvlText w:val="%1."/>
      <w:lvlJc w:val="left"/>
      <w:pPr>
        <w:tabs>
          <w:tab w:val="num" w:pos="360"/>
        </w:tabs>
        <w:ind w:left="360" w:hanging="360"/>
      </w:pPr>
      <w:rPr>
        <w:rFonts w:hint="default"/>
      </w:rPr>
    </w:lvl>
  </w:abstractNum>
  <w:abstractNum w:abstractNumId="9" w15:restartNumberingAfterBreak="0">
    <w:nsid w:val="FFFFFF89"/>
    <w:multiLevelType w:val="singleLevel"/>
    <w:tmpl w:val="140C5B9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50A4A9F"/>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EC2BE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33DA6AA4"/>
    <w:multiLevelType w:val="hybridMultilevel"/>
    <w:tmpl w:val="AF88A630"/>
    <w:lvl w:ilvl="0" w:tplc="D1E4B0F6">
      <w:start w:val="13"/>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5A4DE0"/>
    <w:multiLevelType w:val="hybridMultilevel"/>
    <w:tmpl w:val="1A6AD174"/>
    <w:lvl w:ilvl="0" w:tplc="029A254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00C4564"/>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61F5DFE"/>
    <w:multiLevelType w:val="multilevel"/>
    <w:tmpl w:val="1820E146"/>
    <w:lvl w:ilvl="0">
      <w:start w:val="10"/>
      <w:numFmt w:val="decimal"/>
      <w:lvlText w:val="%1."/>
      <w:lvlJc w:val="left"/>
      <w:pPr>
        <w:ind w:left="1190" w:hanging="480"/>
      </w:pPr>
      <w:rPr>
        <w:rFonts w:hint="default"/>
        <w:b/>
      </w:rPr>
    </w:lvl>
    <w:lvl w:ilvl="1">
      <w:start w:val="1"/>
      <w:numFmt w:val="decimal"/>
      <w:lvlText w:val="%1.%2."/>
      <w:lvlJc w:val="left"/>
      <w:pPr>
        <w:ind w:left="1330" w:hanging="480"/>
      </w:pPr>
      <w:rPr>
        <w:rFonts w:hint="default"/>
        <w:b/>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6" w15:restartNumberingAfterBreak="0">
    <w:nsid w:val="7ABA74D5"/>
    <w:multiLevelType w:val="multilevel"/>
    <w:tmpl w:val="3CFCDFA2"/>
    <w:lvl w:ilvl="0">
      <w:start w:val="6"/>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3."/>
      <w:lvlJc w:val="left"/>
      <w:pPr>
        <w:ind w:left="1713" w:hanging="720"/>
      </w:pPr>
      <w:rPr>
        <w:rFonts w:ascii="Times New Roman" w:eastAsia="Times New Roman" w:hAnsi="Times New Roman" w:cs="Times New Roman"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11"/>
  </w:num>
  <w:num w:numId="2">
    <w:abstractNumId w:val="14"/>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9"/>
  </w:num>
  <w:num w:numId="13">
    <w:abstractNumId w:val="8"/>
  </w:num>
  <w:num w:numId="14">
    <w:abstractNumId w:val="16"/>
  </w:num>
  <w:num w:numId="15">
    <w:abstractNumId w:val="15"/>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69"/>
    <w:rsid w:val="0000556C"/>
    <w:rsid w:val="00006A9D"/>
    <w:rsid w:val="00012B21"/>
    <w:rsid w:val="00012BC4"/>
    <w:rsid w:val="000271F1"/>
    <w:rsid w:val="00042B95"/>
    <w:rsid w:val="0008424B"/>
    <w:rsid w:val="00095C08"/>
    <w:rsid w:val="000B47EE"/>
    <w:rsid w:val="000D380F"/>
    <w:rsid w:val="000E0E3D"/>
    <w:rsid w:val="000E2E1D"/>
    <w:rsid w:val="000E709D"/>
    <w:rsid w:val="000F49CE"/>
    <w:rsid w:val="00101918"/>
    <w:rsid w:val="00113D90"/>
    <w:rsid w:val="0013608E"/>
    <w:rsid w:val="001B7F30"/>
    <w:rsid w:val="001D2AE3"/>
    <w:rsid w:val="001E43AB"/>
    <w:rsid w:val="001F064F"/>
    <w:rsid w:val="00207329"/>
    <w:rsid w:val="0021749D"/>
    <w:rsid w:val="002367F3"/>
    <w:rsid w:val="00244355"/>
    <w:rsid w:val="002502E3"/>
    <w:rsid w:val="00262062"/>
    <w:rsid w:val="0026270D"/>
    <w:rsid w:val="002631D0"/>
    <w:rsid w:val="002675FA"/>
    <w:rsid w:val="00275347"/>
    <w:rsid w:val="0028396D"/>
    <w:rsid w:val="002917DF"/>
    <w:rsid w:val="002962E0"/>
    <w:rsid w:val="002C4B9A"/>
    <w:rsid w:val="002D0852"/>
    <w:rsid w:val="002D0B4D"/>
    <w:rsid w:val="002E2CEE"/>
    <w:rsid w:val="002E477E"/>
    <w:rsid w:val="002F337B"/>
    <w:rsid w:val="002F3ADD"/>
    <w:rsid w:val="00330E46"/>
    <w:rsid w:val="0033291B"/>
    <w:rsid w:val="00350C18"/>
    <w:rsid w:val="003B37E5"/>
    <w:rsid w:val="003C3B9B"/>
    <w:rsid w:val="003E647A"/>
    <w:rsid w:val="00400ABB"/>
    <w:rsid w:val="004209E4"/>
    <w:rsid w:val="00427573"/>
    <w:rsid w:val="00441C2F"/>
    <w:rsid w:val="004437ED"/>
    <w:rsid w:val="004559BC"/>
    <w:rsid w:val="00456353"/>
    <w:rsid w:val="00484410"/>
    <w:rsid w:val="004A10AD"/>
    <w:rsid w:val="004A64FB"/>
    <w:rsid w:val="004B0F35"/>
    <w:rsid w:val="004B112A"/>
    <w:rsid w:val="004B1DBA"/>
    <w:rsid w:val="004B4625"/>
    <w:rsid w:val="004C5774"/>
    <w:rsid w:val="004C7B58"/>
    <w:rsid w:val="004D2BFB"/>
    <w:rsid w:val="004D600E"/>
    <w:rsid w:val="004F10AE"/>
    <w:rsid w:val="004F6CA1"/>
    <w:rsid w:val="00503E1E"/>
    <w:rsid w:val="005101DC"/>
    <w:rsid w:val="00511EEF"/>
    <w:rsid w:val="00516EEC"/>
    <w:rsid w:val="00522EE3"/>
    <w:rsid w:val="00524392"/>
    <w:rsid w:val="005256C4"/>
    <w:rsid w:val="00542C06"/>
    <w:rsid w:val="00560F07"/>
    <w:rsid w:val="00561DAD"/>
    <w:rsid w:val="00563B51"/>
    <w:rsid w:val="00563EF8"/>
    <w:rsid w:val="005851F9"/>
    <w:rsid w:val="00594735"/>
    <w:rsid w:val="0059528F"/>
    <w:rsid w:val="005A03A7"/>
    <w:rsid w:val="005E510F"/>
    <w:rsid w:val="0061017C"/>
    <w:rsid w:val="006103E9"/>
    <w:rsid w:val="006158A0"/>
    <w:rsid w:val="0062115B"/>
    <w:rsid w:val="006254C2"/>
    <w:rsid w:val="006365DB"/>
    <w:rsid w:val="006370D1"/>
    <w:rsid w:val="006418D5"/>
    <w:rsid w:val="00652744"/>
    <w:rsid w:val="006527F3"/>
    <w:rsid w:val="0066305E"/>
    <w:rsid w:val="00672EE8"/>
    <w:rsid w:val="00680005"/>
    <w:rsid w:val="0068785E"/>
    <w:rsid w:val="00687E19"/>
    <w:rsid w:val="006903EB"/>
    <w:rsid w:val="006A3F40"/>
    <w:rsid w:val="006A7917"/>
    <w:rsid w:val="006B6961"/>
    <w:rsid w:val="006C26CA"/>
    <w:rsid w:val="006D18B3"/>
    <w:rsid w:val="006D2702"/>
    <w:rsid w:val="006E70C8"/>
    <w:rsid w:val="006F2731"/>
    <w:rsid w:val="00707677"/>
    <w:rsid w:val="00717CA8"/>
    <w:rsid w:val="00720233"/>
    <w:rsid w:val="0072282B"/>
    <w:rsid w:val="007278C0"/>
    <w:rsid w:val="007327BC"/>
    <w:rsid w:val="00733ED8"/>
    <w:rsid w:val="007421B0"/>
    <w:rsid w:val="007466A4"/>
    <w:rsid w:val="00750E80"/>
    <w:rsid w:val="00777E8D"/>
    <w:rsid w:val="00783202"/>
    <w:rsid w:val="00787A98"/>
    <w:rsid w:val="007A1024"/>
    <w:rsid w:val="007C3170"/>
    <w:rsid w:val="007E05E4"/>
    <w:rsid w:val="007F13DE"/>
    <w:rsid w:val="00810957"/>
    <w:rsid w:val="00815C8C"/>
    <w:rsid w:val="00836DAC"/>
    <w:rsid w:val="00857DD1"/>
    <w:rsid w:val="00870D19"/>
    <w:rsid w:val="008852C1"/>
    <w:rsid w:val="008852E1"/>
    <w:rsid w:val="008A582B"/>
    <w:rsid w:val="008B2117"/>
    <w:rsid w:val="008B3103"/>
    <w:rsid w:val="008C00A6"/>
    <w:rsid w:val="008F2637"/>
    <w:rsid w:val="008F43FB"/>
    <w:rsid w:val="008F7F56"/>
    <w:rsid w:val="009036E7"/>
    <w:rsid w:val="009126A9"/>
    <w:rsid w:val="0091334B"/>
    <w:rsid w:val="00926BC0"/>
    <w:rsid w:val="00934EED"/>
    <w:rsid w:val="009373A2"/>
    <w:rsid w:val="00945D61"/>
    <w:rsid w:val="0095680B"/>
    <w:rsid w:val="00965739"/>
    <w:rsid w:val="0098590C"/>
    <w:rsid w:val="00995742"/>
    <w:rsid w:val="009B0B69"/>
    <w:rsid w:val="009B427A"/>
    <w:rsid w:val="009B6425"/>
    <w:rsid w:val="009D3C3A"/>
    <w:rsid w:val="009D69D6"/>
    <w:rsid w:val="009F04E1"/>
    <w:rsid w:val="009F0ECC"/>
    <w:rsid w:val="00A021B1"/>
    <w:rsid w:val="00A06DF1"/>
    <w:rsid w:val="00A115CA"/>
    <w:rsid w:val="00A228E7"/>
    <w:rsid w:val="00A26494"/>
    <w:rsid w:val="00A270F1"/>
    <w:rsid w:val="00A46A45"/>
    <w:rsid w:val="00A511DA"/>
    <w:rsid w:val="00A51F11"/>
    <w:rsid w:val="00A56FA1"/>
    <w:rsid w:val="00A63F9F"/>
    <w:rsid w:val="00A67944"/>
    <w:rsid w:val="00A74036"/>
    <w:rsid w:val="00A8540C"/>
    <w:rsid w:val="00AA0CED"/>
    <w:rsid w:val="00AB7902"/>
    <w:rsid w:val="00AC0536"/>
    <w:rsid w:val="00AC5D96"/>
    <w:rsid w:val="00AC7855"/>
    <w:rsid w:val="00AD0462"/>
    <w:rsid w:val="00AD0C16"/>
    <w:rsid w:val="00AD132A"/>
    <w:rsid w:val="00AD29F5"/>
    <w:rsid w:val="00AD7103"/>
    <w:rsid w:val="00AD7D9F"/>
    <w:rsid w:val="00AE1519"/>
    <w:rsid w:val="00AF379C"/>
    <w:rsid w:val="00AF50F0"/>
    <w:rsid w:val="00B2754B"/>
    <w:rsid w:val="00B35B86"/>
    <w:rsid w:val="00B6063C"/>
    <w:rsid w:val="00B664FC"/>
    <w:rsid w:val="00B71809"/>
    <w:rsid w:val="00B74DF3"/>
    <w:rsid w:val="00B91275"/>
    <w:rsid w:val="00B91CFA"/>
    <w:rsid w:val="00B92426"/>
    <w:rsid w:val="00B93D64"/>
    <w:rsid w:val="00B95300"/>
    <w:rsid w:val="00BA0B81"/>
    <w:rsid w:val="00BA610B"/>
    <w:rsid w:val="00BA6D61"/>
    <w:rsid w:val="00BC12EB"/>
    <w:rsid w:val="00BD78F8"/>
    <w:rsid w:val="00BE5024"/>
    <w:rsid w:val="00BE774D"/>
    <w:rsid w:val="00BF3FF2"/>
    <w:rsid w:val="00BF4BB0"/>
    <w:rsid w:val="00C0179C"/>
    <w:rsid w:val="00C10A7E"/>
    <w:rsid w:val="00C10B2E"/>
    <w:rsid w:val="00C151AE"/>
    <w:rsid w:val="00C21506"/>
    <w:rsid w:val="00C2185B"/>
    <w:rsid w:val="00C30336"/>
    <w:rsid w:val="00C34DF3"/>
    <w:rsid w:val="00C64B33"/>
    <w:rsid w:val="00C80CBD"/>
    <w:rsid w:val="00C81575"/>
    <w:rsid w:val="00C853CD"/>
    <w:rsid w:val="00C85D1D"/>
    <w:rsid w:val="00CD5A1D"/>
    <w:rsid w:val="00CD7DCA"/>
    <w:rsid w:val="00D069C2"/>
    <w:rsid w:val="00D219DE"/>
    <w:rsid w:val="00D33322"/>
    <w:rsid w:val="00D41B24"/>
    <w:rsid w:val="00D60AC6"/>
    <w:rsid w:val="00D6298E"/>
    <w:rsid w:val="00D715E2"/>
    <w:rsid w:val="00D8368B"/>
    <w:rsid w:val="00D94453"/>
    <w:rsid w:val="00DE5FFE"/>
    <w:rsid w:val="00DE6A7C"/>
    <w:rsid w:val="00DF4401"/>
    <w:rsid w:val="00E036F9"/>
    <w:rsid w:val="00E403C7"/>
    <w:rsid w:val="00E50810"/>
    <w:rsid w:val="00E63518"/>
    <w:rsid w:val="00EB7806"/>
    <w:rsid w:val="00EC157B"/>
    <w:rsid w:val="00EE276B"/>
    <w:rsid w:val="00EE592F"/>
    <w:rsid w:val="00F05549"/>
    <w:rsid w:val="00F064DD"/>
    <w:rsid w:val="00F119D9"/>
    <w:rsid w:val="00F12174"/>
    <w:rsid w:val="00F127DA"/>
    <w:rsid w:val="00F1509E"/>
    <w:rsid w:val="00F26BF8"/>
    <w:rsid w:val="00F42510"/>
    <w:rsid w:val="00F42AF5"/>
    <w:rsid w:val="00F43B23"/>
    <w:rsid w:val="00F510F9"/>
    <w:rsid w:val="00F56553"/>
    <w:rsid w:val="00F7271F"/>
    <w:rsid w:val="00F87622"/>
    <w:rsid w:val="00F92D31"/>
    <w:rsid w:val="00F932AD"/>
    <w:rsid w:val="00F93436"/>
    <w:rsid w:val="00FA1682"/>
    <w:rsid w:val="00FA4A01"/>
    <w:rsid w:val="00FB0952"/>
    <w:rsid w:val="00FB22E5"/>
    <w:rsid w:val="00FC0E27"/>
    <w:rsid w:val="00FC0FE6"/>
    <w:rsid w:val="00FD4001"/>
    <w:rsid w:val="00FD4A1E"/>
    <w:rsid w:val="00FD5108"/>
    <w:rsid w:val="00FE528A"/>
    <w:rsid w:val="00FF454A"/>
    <w:rsid w:val="00FF7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8658A"/>
  <w15:docId w15:val="{92D67CFE-B18B-4010-AE1B-D8834F20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uiPriority w:val="5"/>
    <w:qFormat/>
    <w:rsid w:val="00D219DE"/>
    <w:pPr>
      <w:widowControl w:val="0"/>
      <w:spacing w:before="120" w:after="120"/>
      <w:jc w:val="both"/>
    </w:pPr>
    <w:rPr>
      <w:rFonts w:ascii="Tahoma" w:hAnsi="Tahoma"/>
      <w:color w:val="16394F"/>
    </w:rPr>
  </w:style>
  <w:style w:type="paragraph" w:styleId="1">
    <w:name w:val="heading 1"/>
    <w:basedOn w:val="a2"/>
    <w:next w:val="a2"/>
    <w:autoRedefine/>
    <w:uiPriority w:val="1"/>
    <w:qFormat/>
    <w:rsid w:val="00FC0FE6"/>
    <w:pPr>
      <w:keepNext/>
      <w:widowControl/>
      <w:spacing w:before="0" w:after="0"/>
      <w:jc w:val="left"/>
      <w:outlineLvl w:val="0"/>
    </w:pPr>
    <w:rPr>
      <w:rFonts w:ascii="Times New Roman" w:hAnsi="Times New Roman"/>
      <w:b/>
      <w:color w:val="000000" w:themeColor="text1"/>
      <w:kern w:val="36"/>
    </w:rPr>
  </w:style>
  <w:style w:type="paragraph" w:styleId="21">
    <w:name w:val="heading 2"/>
    <w:basedOn w:val="a2"/>
    <w:next w:val="a2"/>
    <w:autoRedefine/>
    <w:uiPriority w:val="2"/>
    <w:qFormat/>
    <w:rsid w:val="00DE6A7C"/>
    <w:pPr>
      <w:keepNext/>
      <w:spacing w:before="240"/>
      <w:jc w:val="left"/>
      <w:outlineLvl w:val="1"/>
    </w:pPr>
    <w:rPr>
      <w:sz w:val="32"/>
      <w:szCs w:val="44"/>
    </w:rPr>
  </w:style>
  <w:style w:type="paragraph" w:styleId="31">
    <w:name w:val="heading 3"/>
    <w:basedOn w:val="a2"/>
    <w:next w:val="a2"/>
    <w:autoRedefine/>
    <w:uiPriority w:val="3"/>
    <w:qFormat/>
    <w:rsid w:val="00AC5D96"/>
    <w:pPr>
      <w:keepNext/>
      <w:spacing w:before="240" w:after="60"/>
      <w:jc w:val="left"/>
      <w:outlineLvl w:val="2"/>
    </w:pPr>
    <w:rPr>
      <w:b/>
      <w:iCs/>
      <w:sz w:val="24"/>
      <w:szCs w:val="28"/>
    </w:rPr>
  </w:style>
  <w:style w:type="paragraph" w:styleId="41">
    <w:name w:val="heading 4"/>
    <w:basedOn w:val="a2"/>
    <w:next w:val="a2"/>
    <w:autoRedefine/>
    <w:semiHidden/>
    <w:qFormat/>
    <w:rsid w:val="007421B0"/>
    <w:pPr>
      <w:keepNext/>
      <w:spacing w:before="240" w:after="60"/>
      <w:outlineLvl w:val="3"/>
    </w:pPr>
    <w:rPr>
      <w:rFonts w:ascii="Verdana" w:hAnsi="Verdana"/>
      <w:bCs/>
      <w:sz w:val="26"/>
      <w:szCs w:val="28"/>
    </w:rPr>
  </w:style>
  <w:style w:type="paragraph" w:styleId="51">
    <w:name w:val="heading 5"/>
    <w:basedOn w:val="a2"/>
    <w:next w:val="a2"/>
    <w:semiHidden/>
    <w:unhideWhenUsed/>
    <w:rsid w:val="00720233"/>
    <w:pPr>
      <w:spacing w:before="240" w:after="60"/>
      <w:outlineLvl w:val="4"/>
    </w:pPr>
    <w:rPr>
      <w:b/>
      <w:bCs/>
      <w:i/>
      <w:iCs/>
      <w:sz w:val="26"/>
      <w:szCs w:val="26"/>
    </w:rPr>
  </w:style>
  <w:style w:type="paragraph" w:styleId="6">
    <w:name w:val="heading 6"/>
    <w:basedOn w:val="a2"/>
    <w:next w:val="a2"/>
    <w:semiHidden/>
    <w:unhideWhenUsed/>
    <w:rsid w:val="00720233"/>
    <w:pPr>
      <w:spacing w:before="240" w:after="60"/>
      <w:outlineLvl w:val="5"/>
    </w:pPr>
    <w:rPr>
      <w:b/>
      <w:bCs/>
      <w:sz w:val="22"/>
      <w:szCs w:val="22"/>
    </w:rPr>
  </w:style>
  <w:style w:type="paragraph" w:styleId="7">
    <w:name w:val="heading 7"/>
    <w:basedOn w:val="a2"/>
    <w:next w:val="a2"/>
    <w:semiHidden/>
    <w:unhideWhenUsed/>
    <w:rsid w:val="00720233"/>
    <w:pPr>
      <w:spacing w:before="240" w:after="60"/>
      <w:outlineLvl w:val="6"/>
    </w:pPr>
  </w:style>
  <w:style w:type="paragraph" w:styleId="8">
    <w:name w:val="heading 8"/>
    <w:basedOn w:val="a2"/>
    <w:next w:val="a2"/>
    <w:semiHidden/>
    <w:unhideWhenUsed/>
    <w:rsid w:val="00720233"/>
    <w:pPr>
      <w:spacing w:before="240" w:after="60"/>
      <w:outlineLvl w:val="7"/>
    </w:pPr>
    <w:rPr>
      <w:i/>
      <w:iCs/>
    </w:rPr>
  </w:style>
  <w:style w:type="paragraph" w:styleId="9">
    <w:name w:val="heading 9"/>
    <w:basedOn w:val="a2"/>
    <w:next w:val="a2"/>
    <w:semiHidden/>
    <w:unhideWhenUsed/>
    <w:rsid w:val="00720233"/>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sid w:val="00F119D9"/>
    <w:rPr>
      <w:color w:val="1F497D"/>
      <w:u w:val="single"/>
    </w:rPr>
  </w:style>
  <w:style w:type="character" w:styleId="a7">
    <w:name w:val="FollowedHyperlink"/>
    <w:semiHidden/>
    <w:rsid w:val="000271F1"/>
    <w:rPr>
      <w:rFonts w:ascii="Tahoma" w:hAnsi="Tahoma" w:cs="Tahoma" w:hint="default"/>
      <w:color w:val="16394F"/>
      <w:u w:val="single"/>
    </w:rPr>
  </w:style>
  <w:style w:type="paragraph" w:styleId="a8">
    <w:name w:val="Normal (Web)"/>
    <w:basedOn w:val="a2"/>
    <w:semiHidden/>
    <w:rsid w:val="000271F1"/>
    <w:pPr>
      <w:spacing w:before="150" w:after="150"/>
    </w:pPr>
    <w:rPr>
      <w:rFonts w:cs="Tahoma"/>
    </w:rPr>
  </w:style>
  <w:style w:type="paragraph" w:customStyle="1" w:styleId="a9">
    <w:name w:val="Важно"/>
    <w:basedOn w:val="a2"/>
    <w:autoRedefine/>
    <w:uiPriority w:val="15"/>
    <w:qFormat/>
    <w:rsid w:val="00720233"/>
    <w:pPr>
      <w:spacing w:before="150" w:after="150"/>
      <w:ind w:left="284"/>
      <w:jc w:val="left"/>
    </w:pPr>
    <w:rPr>
      <w:rFonts w:cs="Tahoma"/>
      <w:b/>
      <w:bCs/>
    </w:rPr>
  </w:style>
  <w:style w:type="paragraph" w:customStyle="1" w:styleId="aa">
    <w:name w:val="Пример"/>
    <w:basedOn w:val="a2"/>
    <w:link w:val="ab"/>
    <w:autoRedefine/>
    <w:uiPriority w:val="12"/>
    <w:qFormat/>
    <w:rsid w:val="00720233"/>
    <w:pPr>
      <w:spacing w:before="150" w:after="150"/>
      <w:ind w:left="284"/>
      <w:jc w:val="left"/>
    </w:pPr>
    <w:rPr>
      <w:i/>
      <w:iCs/>
    </w:rPr>
  </w:style>
  <w:style w:type="paragraph" w:styleId="ac">
    <w:name w:val="Document Map"/>
    <w:basedOn w:val="a2"/>
    <w:semiHidden/>
    <w:rsid w:val="00857DD1"/>
    <w:pPr>
      <w:shd w:val="clear" w:color="auto" w:fill="000080"/>
    </w:pPr>
    <w:rPr>
      <w:rFonts w:cs="Tahoma"/>
    </w:rPr>
  </w:style>
  <w:style w:type="numbering" w:styleId="111111">
    <w:name w:val="Outline List 2"/>
    <w:basedOn w:val="a5"/>
    <w:semiHidden/>
    <w:rsid w:val="00D6298E"/>
    <w:pPr>
      <w:numPr>
        <w:numId w:val="1"/>
      </w:numPr>
    </w:pPr>
  </w:style>
  <w:style w:type="numbering" w:styleId="1ai">
    <w:name w:val="Outline List 1"/>
    <w:basedOn w:val="a5"/>
    <w:semiHidden/>
    <w:rsid w:val="00D6298E"/>
    <w:pPr>
      <w:numPr>
        <w:numId w:val="2"/>
      </w:numPr>
    </w:pPr>
  </w:style>
  <w:style w:type="paragraph" w:styleId="HTML">
    <w:name w:val="HTML Address"/>
    <w:basedOn w:val="a2"/>
    <w:semiHidden/>
    <w:rsid w:val="00D6298E"/>
    <w:rPr>
      <w:i/>
      <w:iCs/>
    </w:rPr>
  </w:style>
  <w:style w:type="paragraph" w:styleId="ad">
    <w:name w:val="envelope address"/>
    <w:basedOn w:val="a2"/>
    <w:semiHidden/>
    <w:rsid w:val="00D6298E"/>
    <w:pPr>
      <w:framePr w:w="7920" w:h="1980" w:hRule="exact" w:hSpace="180" w:wrap="auto" w:hAnchor="page" w:xAlign="center" w:yAlign="bottom"/>
      <w:ind w:left="2880"/>
    </w:pPr>
    <w:rPr>
      <w:rFonts w:ascii="Arial" w:hAnsi="Arial" w:cs="Arial"/>
    </w:rPr>
  </w:style>
  <w:style w:type="character" w:styleId="HTML0">
    <w:name w:val="HTML Acronym"/>
    <w:basedOn w:val="a3"/>
    <w:semiHidden/>
    <w:rsid w:val="00D6298E"/>
  </w:style>
  <w:style w:type="table" w:styleId="-1">
    <w:name w:val="Table Web 1"/>
    <w:basedOn w:val="a4"/>
    <w:semiHidden/>
    <w:rsid w:val="00D6298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D6298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D6298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e">
    <w:name w:val="header"/>
    <w:basedOn w:val="af"/>
    <w:semiHidden/>
    <w:rsid w:val="00D6298E"/>
    <w:pPr>
      <w:tabs>
        <w:tab w:val="center" w:pos="4677"/>
        <w:tab w:val="right" w:pos="9355"/>
      </w:tabs>
    </w:pPr>
  </w:style>
  <w:style w:type="paragraph" w:styleId="af0">
    <w:name w:val="Date"/>
    <w:basedOn w:val="a2"/>
    <w:next w:val="a2"/>
    <w:semiHidden/>
    <w:rsid w:val="00D6298E"/>
  </w:style>
  <w:style w:type="paragraph" w:styleId="af1">
    <w:name w:val="Note Heading"/>
    <w:basedOn w:val="a2"/>
    <w:next w:val="a2"/>
    <w:semiHidden/>
    <w:rsid w:val="00D6298E"/>
  </w:style>
  <w:style w:type="table" w:styleId="af2">
    <w:name w:val="Table Elegant"/>
    <w:basedOn w:val="a4"/>
    <w:semiHidden/>
    <w:rsid w:val="00D629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0">
    <w:name w:val="Table Subtle 1"/>
    <w:basedOn w:val="a4"/>
    <w:semiHidden/>
    <w:rsid w:val="00D629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4"/>
    <w:semiHidden/>
    <w:rsid w:val="00D629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D6298E"/>
    <w:rPr>
      <w:rFonts w:ascii="Courier New" w:hAnsi="Courier New" w:cs="Courier New"/>
      <w:sz w:val="20"/>
      <w:szCs w:val="20"/>
    </w:rPr>
  </w:style>
  <w:style w:type="table" w:styleId="11">
    <w:name w:val="Table Classic 1"/>
    <w:basedOn w:val="a4"/>
    <w:semiHidden/>
    <w:rsid w:val="00D629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4"/>
    <w:semiHidden/>
    <w:rsid w:val="00D629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D629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D629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D6298E"/>
    <w:rPr>
      <w:rFonts w:ascii="Courier New" w:hAnsi="Courier New" w:cs="Courier New"/>
      <w:sz w:val="20"/>
      <w:szCs w:val="20"/>
    </w:rPr>
  </w:style>
  <w:style w:type="paragraph" w:styleId="af3">
    <w:name w:val="Body Text"/>
    <w:basedOn w:val="a2"/>
    <w:semiHidden/>
    <w:rsid w:val="00D6298E"/>
  </w:style>
  <w:style w:type="paragraph" w:styleId="af4">
    <w:name w:val="Body Text First Indent"/>
    <w:basedOn w:val="af3"/>
    <w:semiHidden/>
    <w:rsid w:val="00D6298E"/>
    <w:pPr>
      <w:ind w:firstLine="210"/>
    </w:pPr>
  </w:style>
  <w:style w:type="paragraph" w:styleId="af5">
    <w:name w:val="Body Text Indent"/>
    <w:basedOn w:val="a2"/>
    <w:semiHidden/>
    <w:rsid w:val="00D6298E"/>
    <w:pPr>
      <w:ind w:left="283"/>
    </w:pPr>
  </w:style>
  <w:style w:type="paragraph" w:styleId="24">
    <w:name w:val="Body Text First Indent 2"/>
    <w:basedOn w:val="af5"/>
    <w:semiHidden/>
    <w:rsid w:val="00D6298E"/>
    <w:pPr>
      <w:ind w:firstLine="210"/>
    </w:pPr>
  </w:style>
  <w:style w:type="paragraph" w:styleId="20">
    <w:name w:val="List Bullet 2"/>
    <w:basedOn w:val="a2"/>
    <w:semiHidden/>
    <w:rsid w:val="00D6298E"/>
    <w:pPr>
      <w:numPr>
        <w:numId w:val="3"/>
      </w:numPr>
    </w:pPr>
  </w:style>
  <w:style w:type="paragraph" w:styleId="30">
    <w:name w:val="List Bullet 3"/>
    <w:basedOn w:val="a2"/>
    <w:semiHidden/>
    <w:rsid w:val="00D6298E"/>
    <w:pPr>
      <w:numPr>
        <w:numId w:val="4"/>
      </w:numPr>
    </w:pPr>
  </w:style>
  <w:style w:type="paragraph" w:styleId="40">
    <w:name w:val="List Bullet 4"/>
    <w:basedOn w:val="a2"/>
    <w:semiHidden/>
    <w:rsid w:val="00D6298E"/>
    <w:pPr>
      <w:numPr>
        <w:numId w:val="5"/>
      </w:numPr>
    </w:pPr>
  </w:style>
  <w:style w:type="paragraph" w:styleId="50">
    <w:name w:val="List Bullet 5"/>
    <w:basedOn w:val="a2"/>
    <w:semiHidden/>
    <w:rsid w:val="00D6298E"/>
    <w:pPr>
      <w:numPr>
        <w:numId w:val="6"/>
      </w:numPr>
    </w:pPr>
  </w:style>
  <w:style w:type="paragraph" w:customStyle="1" w:styleId="25">
    <w:name w:val="Верхний колонтитул2"/>
    <w:basedOn w:val="a2"/>
    <w:semiHidden/>
    <w:unhideWhenUsed/>
    <w:rsid w:val="00A26494"/>
    <w:pPr>
      <w:widowControl/>
      <w:tabs>
        <w:tab w:val="left" w:pos="4678"/>
      </w:tabs>
      <w:spacing w:before="0" w:after="360"/>
      <w:jc w:val="left"/>
    </w:pPr>
    <w:rPr>
      <w:color w:val="auto"/>
    </w:rPr>
  </w:style>
  <w:style w:type="paragraph" w:styleId="af6">
    <w:name w:val="footer"/>
    <w:basedOn w:val="a2"/>
    <w:link w:val="af7"/>
    <w:uiPriority w:val="99"/>
    <w:rsid w:val="00D6298E"/>
    <w:pPr>
      <w:tabs>
        <w:tab w:val="center" w:pos="4677"/>
        <w:tab w:val="right" w:pos="9355"/>
      </w:tabs>
    </w:pPr>
  </w:style>
  <w:style w:type="character" w:styleId="af8">
    <w:name w:val="page number"/>
    <w:basedOn w:val="a3"/>
    <w:semiHidden/>
    <w:rsid w:val="00D6298E"/>
  </w:style>
  <w:style w:type="character" w:styleId="af9">
    <w:name w:val="line number"/>
    <w:basedOn w:val="a3"/>
    <w:semiHidden/>
    <w:rsid w:val="00D6298E"/>
  </w:style>
  <w:style w:type="paragraph" w:styleId="2">
    <w:name w:val="List Number 2"/>
    <w:basedOn w:val="a2"/>
    <w:semiHidden/>
    <w:rsid w:val="00D6298E"/>
    <w:pPr>
      <w:numPr>
        <w:numId w:val="7"/>
      </w:numPr>
    </w:pPr>
  </w:style>
  <w:style w:type="paragraph" w:styleId="3">
    <w:name w:val="List Number 3"/>
    <w:basedOn w:val="a2"/>
    <w:semiHidden/>
    <w:rsid w:val="00D6298E"/>
    <w:pPr>
      <w:numPr>
        <w:numId w:val="8"/>
      </w:numPr>
    </w:pPr>
  </w:style>
  <w:style w:type="paragraph" w:styleId="4">
    <w:name w:val="List Number 4"/>
    <w:basedOn w:val="a2"/>
    <w:semiHidden/>
    <w:rsid w:val="00D6298E"/>
    <w:pPr>
      <w:numPr>
        <w:numId w:val="9"/>
      </w:numPr>
    </w:pPr>
  </w:style>
  <w:style w:type="paragraph" w:styleId="5">
    <w:name w:val="List Number 5"/>
    <w:basedOn w:val="a2"/>
    <w:semiHidden/>
    <w:rsid w:val="00D6298E"/>
    <w:pPr>
      <w:numPr>
        <w:numId w:val="10"/>
      </w:numPr>
    </w:pPr>
  </w:style>
  <w:style w:type="character" w:styleId="HTML3">
    <w:name w:val="HTML Sample"/>
    <w:semiHidden/>
    <w:rsid w:val="00D6298E"/>
    <w:rPr>
      <w:rFonts w:ascii="Courier New" w:hAnsi="Courier New" w:cs="Courier New"/>
    </w:rPr>
  </w:style>
  <w:style w:type="paragraph" w:styleId="26">
    <w:name w:val="envelope return"/>
    <w:basedOn w:val="a2"/>
    <w:semiHidden/>
    <w:rsid w:val="00D6298E"/>
    <w:rPr>
      <w:rFonts w:ascii="Arial" w:hAnsi="Arial" w:cs="Arial"/>
    </w:rPr>
  </w:style>
  <w:style w:type="table" w:styleId="12">
    <w:name w:val="Table 3D effects 1"/>
    <w:basedOn w:val="a4"/>
    <w:semiHidden/>
    <w:rsid w:val="00D6298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rsid w:val="00D6298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D6298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Definition"/>
    <w:semiHidden/>
    <w:rsid w:val="00D6298E"/>
    <w:rPr>
      <w:i/>
      <w:iCs/>
    </w:rPr>
  </w:style>
  <w:style w:type="paragraph" w:styleId="28">
    <w:name w:val="Body Text 2"/>
    <w:basedOn w:val="a2"/>
    <w:semiHidden/>
    <w:rsid w:val="00D6298E"/>
    <w:pPr>
      <w:spacing w:line="480" w:lineRule="auto"/>
    </w:pPr>
  </w:style>
  <w:style w:type="paragraph" w:styleId="34">
    <w:name w:val="Body Text 3"/>
    <w:basedOn w:val="a2"/>
    <w:semiHidden/>
    <w:rsid w:val="00D6298E"/>
    <w:rPr>
      <w:sz w:val="16"/>
      <w:szCs w:val="16"/>
    </w:rPr>
  </w:style>
  <w:style w:type="paragraph" w:styleId="29">
    <w:name w:val="Body Text Indent 2"/>
    <w:basedOn w:val="a2"/>
    <w:semiHidden/>
    <w:rsid w:val="00D6298E"/>
    <w:pPr>
      <w:spacing w:line="480" w:lineRule="auto"/>
      <w:ind w:left="283"/>
    </w:pPr>
  </w:style>
  <w:style w:type="paragraph" w:styleId="35">
    <w:name w:val="Body Text Indent 3"/>
    <w:basedOn w:val="a2"/>
    <w:semiHidden/>
    <w:rsid w:val="00D6298E"/>
    <w:pPr>
      <w:ind w:left="283"/>
    </w:pPr>
    <w:rPr>
      <w:sz w:val="16"/>
      <w:szCs w:val="16"/>
    </w:rPr>
  </w:style>
  <w:style w:type="character" w:styleId="HTML5">
    <w:name w:val="HTML Variable"/>
    <w:semiHidden/>
    <w:rsid w:val="00D6298E"/>
    <w:rPr>
      <w:i/>
      <w:iCs/>
    </w:rPr>
  </w:style>
  <w:style w:type="character" w:styleId="HTML6">
    <w:name w:val="HTML Typewriter"/>
    <w:semiHidden/>
    <w:rsid w:val="00D6298E"/>
    <w:rPr>
      <w:rFonts w:ascii="Courier New" w:hAnsi="Courier New" w:cs="Courier New"/>
      <w:sz w:val="20"/>
      <w:szCs w:val="20"/>
    </w:rPr>
  </w:style>
  <w:style w:type="paragraph" w:styleId="afa">
    <w:name w:val="Subtitle"/>
    <w:basedOn w:val="a2"/>
    <w:semiHidden/>
    <w:unhideWhenUsed/>
    <w:rsid w:val="00720233"/>
    <w:pPr>
      <w:spacing w:after="60"/>
      <w:jc w:val="center"/>
      <w:outlineLvl w:val="1"/>
    </w:pPr>
    <w:rPr>
      <w:rFonts w:ascii="Arial" w:hAnsi="Arial" w:cs="Arial"/>
    </w:rPr>
  </w:style>
  <w:style w:type="paragraph" w:styleId="afb">
    <w:name w:val="Signature"/>
    <w:basedOn w:val="a2"/>
    <w:semiHidden/>
    <w:rsid w:val="00D6298E"/>
    <w:pPr>
      <w:ind w:left="4252"/>
    </w:pPr>
  </w:style>
  <w:style w:type="paragraph" w:styleId="afc">
    <w:name w:val="Salutation"/>
    <w:basedOn w:val="a2"/>
    <w:next w:val="a2"/>
    <w:semiHidden/>
    <w:rsid w:val="00D6298E"/>
  </w:style>
  <w:style w:type="paragraph" w:styleId="afd">
    <w:name w:val="List Continue"/>
    <w:basedOn w:val="a2"/>
    <w:semiHidden/>
    <w:rsid w:val="00D6298E"/>
    <w:pPr>
      <w:ind w:left="283"/>
    </w:pPr>
  </w:style>
  <w:style w:type="paragraph" w:styleId="2a">
    <w:name w:val="List Continue 2"/>
    <w:basedOn w:val="a2"/>
    <w:semiHidden/>
    <w:rsid w:val="00D6298E"/>
    <w:pPr>
      <w:ind w:left="566"/>
    </w:pPr>
  </w:style>
  <w:style w:type="paragraph" w:styleId="36">
    <w:name w:val="List Continue 3"/>
    <w:basedOn w:val="a2"/>
    <w:semiHidden/>
    <w:rsid w:val="00D6298E"/>
    <w:pPr>
      <w:ind w:left="849"/>
    </w:pPr>
  </w:style>
  <w:style w:type="paragraph" w:styleId="43">
    <w:name w:val="List Continue 4"/>
    <w:basedOn w:val="a2"/>
    <w:semiHidden/>
    <w:rsid w:val="00D6298E"/>
    <w:pPr>
      <w:ind w:left="1132"/>
    </w:pPr>
  </w:style>
  <w:style w:type="paragraph" w:styleId="52">
    <w:name w:val="List Continue 5"/>
    <w:basedOn w:val="a2"/>
    <w:semiHidden/>
    <w:rsid w:val="00D6298E"/>
    <w:pPr>
      <w:ind w:left="1415"/>
    </w:pPr>
  </w:style>
  <w:style w:type="table" w:styleId="13">
    <w:name w:val="Table Simple 1"/>
    <w:basedOn w:val="a4"/>
    <w:semiHidden/>
    <w:rsid w:val="00D6298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D629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D6298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e">
    <w:name w:val="Closing"/>
    <w:basedOn w:val="a2"/>
    <w:semiHidden/>
    <w:rsid w:val="00D6298E"/>
    <w:pPr>
      <w:ind w:left="4252"/>
    </w:pPr>
  </w:style>
  <w:style w:type="table" w:styleId="14">
    <w:name w:val="Table Grid 1"/>
    <w:basedOn w:val="a4"/>
    <w:semiHidden/>
    <w:rsid w:val="00D629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rsid w:val="00D6298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D6298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D6298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D6298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D6298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D6298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D6298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
    <w:name w:val="Table Contemporary"/>
    <w:basedOn w:val="a4"/>
    <w:semiHidden/>
    <w:rsid w:val="00D629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0">
    <w:name w:val="List"/>
    <w:basedOn w:val="a2"/>
    <w:semiHidden/>
    <w:rsid w:val="00D6298E"/>
    <w:pPr>
      <w:ind w:left="283" w:hanging="283"/>
    </w:pPr>
  </w:style>
  <w:style w:type="paragraph" w:styleId="2d">
    <w:name w:val="List 2"/>
    <w:basedOn w:val="a2"/>
    <w:semiHidden/>
    <w:rsid w:val="00D6298E"/>
    <w:pPr>
      <w:ind w:left="566" w:hanging="283"/>
    </w:pPr>
  </w:style>
  <w:style w:type="paragraph" w:styleId="39">
    <w:name w:val="List 3"/>
    <w:basedOn w:val="a2"/>
    <w:semiHidden/>
    <w:rsid w:val="00D6298E"/>
    <w:pPr>
      <w:ind w:left="849" w:hanging="283"/>
    </w:pPr>
  </w:style>
  <w:style w:type="paragraph" w:styleId="45">
    <w:name w:val="List 4"/>
    <w:basedOn w:val="a2"/>
    <w:semiHidden/>
    <w:rsid w:val="00D6298E"/>
    <w:pPr>
      <w:ind w:left="1132" w:hanging="283"/>
    </w:pPr>
  </w:style>
  <w:style w:type="paragraph" w:styleId="54">
    <w:name w:val="List 5"/>
    <w:basedOn w:val="a2"/>
    <w:semiHidden/>
    <w:rsid w:val="00D6298E"/>
    <w:pPr>
      <w:ind w:left="1415" w:hanging="283"/>
    </w:pPr>
  </w:style>
  <w:style w:type="table" w:styleId="aff1">
    <w:name w:val="Table Professional"/>
    <w:basedOn w:val="a4"/>
    <w:semiHidden/>
    <w:rsid w:val="00D629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2"/>
    <w:semiHidden/>
    <w:rsid w:val="00D6298E"/>
    <w:rPr>
      <w:rFonts w:ascii="Courier New" w:hAnsi="Courier New" w:cs="Courier New"/>
    </w:rPr>
  </w:style>
  <w:style w:type="numbering" w:styleId="a1">
    <w:name w:val="Outline List 3"/>
    <w:basedOn w:val="a5"/>
    <w:semiHidden/>
    <w:rsid w:val="00D6298E"/>
    <w:pPr>
      <w:numPr>
        <w:numId w:val="11"/>
      </w:numPr>
    </w:pPr>
  </w:style>
  <w:style w:type="table" w:styleId="15">
    <w:name w:val="Table Columns 1"/>
    <w:basedOn w:val="a4"/>
    <w:semiHidden/>
    <w:rsid w:val="00D6298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4"/>
    <w:semiHidden/>
    <w:rsid w:val="00D6298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D6298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D6298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D6298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2">
    <w:name w:val="Strong"/>
    <w:semiHidden/>
    <w:unhideWhenUsed/>
    <w:rsid w:val="00720233"/>
    <w:rPr>
      <w:b/>
      <w:bCs/>
    </w:rPr>
  </w:style>
  <w:style w:type="table" w:styleId="-10">
    <w:name w:val="Table List 1"/>
    <w:basedOn w:val="a4"/>
    <w:semiHidden/>
    <w:rsid w:val="00D629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D629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D629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D629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D629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D629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D629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D629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3">
    <w:name w:val="Table Theme"/>
    <w:basedOn w:val="a4"/>
    <w:semiHidden/>
    <w:rsid w:val="00D62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Colorful 1"/>
    <w:basedOn w:val="a4"/>
    <w:semiHidden/>
    <w:rsid w:val="00D629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semiHidden/>
    <w:rsid w:val="00D629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D629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4">
    <w:name w:val="Block Text"/>
    <w:basedOn w:val="a2"/>
    <w:semiHidden/>
    <w:rsid w:val="00D6298E"/>
    <w:pPr>
      <w:ind w:left="1440" w:right="1440"/>
    </w:pPr>
  </w:style>
  <w:style w:type="character" w:styleId="HTML8">
    <w:name w:val="HTML Cite"/>
    <w:semiHidden/>
    <w:rsid w:val="00D6298E"/>
    <w:rPr>
      <w:i/>
      <w:iCs/>
    </w:rPr>
  </w:style>
  <w:style w:type="paragraph" w:styleId="aff5">
    <w:name w:val="Message Header"/>
    <w:basedOn w:val="a2"/>
    <w:semiHidden/>
    <w:rsid w:val="00D629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6">
    <w:name w:val="E-mail Signature"/>
    <w:basedOn w:val="a2"/>
    <w:semiHidden/>
    <w:rsid w:val="00D6298E"/>
  </w:style>
  <w:style w:type="paragraph" w:styleId="aff7">
    <w:name w:val="Normal Indent"/>
    <w:basedOn w:val="a2"/>
    <w:semiHidden/>
    <w:rsid w:val="0013608E"/>
    <w:pPr>
      <w:ind w:left="708"/>
    </w:pPr>
  </w:style>
  <w:style w:type="paragraph" w:styleId="a0">
    <w:name w:val="List Bullet"/>
    <w:basedOn w:val="a2"/>
    <w:autoRedefine/>
    <w:uiPriority w:val="7"/>
    <w:qFormat/>
    <w:rsid w:val="00B6063C"/>
    <w:pPr>
      <w:numPr>
        <w:numId w:val="12"/>
      </w:numPr>
      <w:tabs>
        <w:tab w:val="clear" w:pos="360"/>
        <w:tab w:val="num" w:pos="720"/>
      </w:tabs>
      <w:spacing w:before="0" w:after="0" w:line="240" w:lineRule="exact"/>
      <w:ind w:left="720"/>
    </w:pPr>
  </w:style>
  <w:style w:type="paragraph" w:styleId="a">
    <w:name w:val="List Number"/>
    <w:basedOn w:val="a2"/>
    <w:autoRedefine/>
    <w:uiPriority w:val="6"/>
    <w:qFormat/>
    <w:rsid w:val="006254C2"/>
    <w:pPr>
      <w:numPr>
        <w:numId w:val="13"/>
      </w:numPr>
      <w:spacing w:before="0" w:after="0"/>
      <w:jc w:val="left"/>
    </w:pPr>
  </w:style>
  <w:style w:type="paragraph" w:customStyle="1" w:styleId="aff8">
    <w:name w:val="Заголовок таблицы"/>
    <w:basedOn w:val="a2"/>
    <w:autoRedefine/>
    <w:uiPriority w:val="4"/>
    <w:qFormat/>
    <w:rsid w:val="00720233"/>
    <w:pPr>
      <w:spacing w:before="100" w:beforeAutospacing="1" w:after="100" w:afterAutospacing="1"/>
      <w:jc w:val="left"/>
    </w:pPr>
    <w:rPr>
      <w:rFonts w:cs="Tahoma"/>
      <w:b/>
      <w:bCs/>
    </w:rPr>
  </w:style>
  <w:style w:type="paragraph" w:styleId="aff9">
    <w:name w:val="Plain Text"/>
    <w:basedOn w:val="a2"/>
    <w:link w:val="affa"/>
    <w:rsid w:val="00D94453"/>
    <w:rPr>
      <w:rFonts w:ascii="Courier New" w:hAnsi="Courier New" w:cs="Courier New"/>
    </w:rPr>
  </w:style>
  <w:style w:type="paragraph" w:customStyle="1" w:styleId="affb">
    <w:name w:val="Текст таблицы"/>
    <w:basedOn w:val="a2"/>
    <w:autoRedefine/>
    <w:uiPriority w:val="14"/>
    <w:qFormat/>
    <w:rsid w:val="00720233"/>
    <w:pPr>
      <w:spacing w:before="0" w:after="80"/>
      <w:jc w:val="left"/>
    </w:pPr>
    <w:rPr>
      <w:color w:val="091748"/>
    </w:rPr>
  </w:style>
  <w:style w:type="table" w:styleId="affc">
    <w:name w:val="Table Grid"/>
    <w:basedOn w:val="a4"/>
    <w:uiPriority w:val="39"/>
    <w:rsid w:val="00D94453"/>
    <w:pPr>
      <w:widowControl w:val="0"/>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toc 2"/>
    <w:basedOn w:val="a2"/>
    <w:next w:val="a2"/>
    <w:autoRedefine/>
    <w:uiPriority w:val="39"/>
    <w:qFormat/>
    <w:rsid w:val="00561DAD"/>
    <w:pPr>
      <w:tabs>
        <w:tab w:val="right" w:leader="dot" w:pos="9345"/>
      </w:tabs>
      <w:spacing w:before="0" w:after="0"/>
      <w:ind w:left="198"/>
    </w:pPr>
  </w:style>
  <w:style w:type="paragraph" w:styleId="3c">
    <w:name w:val="toc 3"/>
    <w:basedOn w:val="a2"/>
    <w:next w:val="a2"/>
    <w:autoRedefine/>
    <w:uiPriority w:val="39"/>
    <w:qFormat/>
    <w:rsid w:val="00561DAD"/>
    <w:pPr>
      <w:tabs>
        <w:tab w:val="right" w:leader="dot" w:pos="9345"/>
      </w:tabs>
      <w:spacing w:before="0" w:after="0"/>
      <w:ind w:left="403"/>
    </w:pPr>
  </w:style>
  <w:style w:type="paragraph" w:styleId="17">
    <w:name w:val="toc 1"/>
    <w:basedOn w:val="a2"/>
    <w:next w:val="a2"/>
    <w:autoRedefine/>
    <w:uiPriority w:val="39"/>
    <w:qFormat/>
    <w:rsid w:val="00E50810"/>
    <w:pPr>
      <w:tabs>
        <w:tab w:val="right" w:leader="dot" w:pos="9345"/>
      </w:tabs>
    </w:pPr>
    <w:rPr>
      <w:b/>
    </w:rPr>
  </w:style>
  <w:style w:type="paragraph" w:customStyle="1" w:styleId="af">
    <w:name w:val="Заголовок страницы"/>
    <w:basedOn w:val="a2"/>
    <w:next w:val="a2"/>
    <w:autoRedefine/>
    <w:qFormat/>
    <w:rsid w:val="00680005"/>
    <w:pPr>
      <w:spacing w:before="0" w:after="0"/>
      <w:jc w:val="center"/>
    </w:pPr>
    <w:rPr>
      <w:rFonts w:ascii="Times New Roman" w:hAnsi="Times New Roman"/>
      <w:b/>
      <w:color w:val="000000" w:themeColor="text1"/>
      <w:kern w:val="36"/>
      <w:sz w:val="24"/>
      <w:szCs w:val="24"/>
    </w:rPr>
  </w:style>
  <w:style w:type="paragraph" w:customStyle="1" w:styleId="affd">
    <w:name w:val="Пример кода"/>
    <w:basedOn w:val="a2"/>
    <w:autoRedefine/>
    <w:uiPriority w:val="13"/>
    <w:qFormat/>
    <w:rsid w:val="00EB7806"/>
    <w:pPr>
      <w:spacing w:before="0" w:after="0"/>
      <w:ind w:left="851"/>
      <w:jc w:val="left"/>
    </w:pPr>
    <w:rPr>
      <w:rFonts w:ascii="Courier New" w:hAnsi="Courier New"/>
      <w:sz w:val="16"/>
    </w:rPr>
  </w:style>
  <w:style w:type="paragraph" w:customStyle="1" w:styleId="affe">
    <w:name w:val="Рисунок"/>
    <w:basedOn w:val="a2"/>
    <w:autoRedefine/>
    <w:uiPriority w:val="15"/>
    <w:rsid w:val="007421B0"/>
    <w:pPr>
      <w:keepNext/>
      <w:widowControl/>
      <w:jc w:val="center"/>
    </w:pPr>
  </w:style>
  <w:style w:type="paragraph" w:customStyle="1" w:styleId="afff">
    <w:name w:val="Подпись к рисунку"/>
    <w:basedOn w:val="a2"/>
    <w:autoRedefine/>
    <w:uiPriority w:val="16"/>
    <w:rsid w:val="00A26494"/>
    <w:pPr>
      <w:keepNext/>
      <w:keepLines/>
      <w:jc w:val="center"/>
    </w:pPr>
    <w:rPr>
      <w:b/>
      <w:bCs/>
    </w:rPr>
  </w:style>
  <w:style w:type="paragraph" w:customStyle="1" w:styleId="afff0">
    <w:name w:val="Страница№"/>
    <w:basedOn w:val="a2"/>
    <w:semiHidden/>
    <w:rsid w:val="008852E1"/>
    <w:pPr>
      <w:widowControl/>
      <w:jc w:val="right"/>
    </w:pPr>
    <w:rPr>
      <w:b/>
    </w:rPr>
  </w:style>
  <w:style w:type="character" w:customStyle="1" w:styleId="ab">
    <w:name w:val="Пример Знак"/>
    <w:link w:val="aa"/>
    <w:uiPriority w:val="12"/>
    <w:locked/>
    <w:rsid w:val="00D219DE"/>
    <w:rPr>
      <w:rFonts w:ascii="Tahoma" w:hAnsi="Tahoma"/>
      <w:i/>
      <w:iCs/>
      <w:color w:val="16394F"/>
    </w:rPr>
  </w:style>
  <w:style w:type="paragraph" w:customStyle="1" w:styleId="-">
    <w:name w:val="Диалог-важно"/>
    <w:basedOn w:val="a2"/>
    <w:link w:val="-0"/>
    <w:uiPriority w:val="11"/>
    <w:qFormat/>
    <w:rsid w:val="00EE592F"/>
    <w:rPr>
      <w:b/>
    </w:rPr>
  </w:style>
  <w:style w:type="character" w:customStyle="1" w:styleId="-0">
    <w:name w:val="Диалог-важно Знак"/>
    <w:link w:val="-"/>
    <w:uiPriority w:val="11"/>
    <w:rsid w:val="00D219DE"/>
    <w:rPr>
      <w:rFonts w:ascii="Tahoma" w:hAnsi="Tahoma"/>
      <w:b/>
      <w:color w:val="16394F"/>
    </w:rPr>
  </w:style>
  <w:style w:type="paragraph" w:customStyle="1" w:styleId="-9">
    <w:name w:val="Диалог-наша реплика"/>
    <w:basedOn w:val="a2"/>
    <w:next w:val="a2"/>
    <w:uiPriority w:val="8"/>
    <w:qFormat/>
    <w:rsid w:val="00A115CA"/>
    <w:pPr>
      <w:spacing w:after="0"/>
    </w:pPr>
  </w:style>
  <w:style w:type="paragraph" w:customStyle="1" w:styleId="-a">
    <w:name w:val="Диалог-ответ клиента"/>
    <w:basedOn w:val="aa"/>
    <w:next w:val="a2"/>
    <w:uiPriority w:val="9"/>
    <w:qFormat/>
    <w:rsid w:val="00A115CA"/>
    <w:rPr>
      <w:color w:val="0070C0"/>
    </w:rPr>
  </w:style>
  <w:style w:type="paragraph" w:customStyle="1" w:styleId="-b">
    <w:name w:val="Диалог-комментарий"/>
    <w:basedOn w:val="a9"/>
    <w:next w:val="a2"/>
    <w:uiPriority w:val="10"/>
    <w:qFormat/>
    <w:rsid w:val="00CD5A1D"/>
    <w:pPr>
      <w:ind w:left="0"/>
    </w:pPr>
    <w:rPr>
      <w:b w:val="0"/>
      <w:color w:val="A6A6A6"/>
      <w:sz w:val="16"/>
    </w:rPr>
  </w:style>
  <w:style w:type="paragraph" w:customStyle="1" w:styleId="3d">
    <w:name w:val="заголовок 3"/>
    <w:basedOn w:val="a2"/>
    <w:next w:val="a2"/>
    <w:rsid w:val="00FE528A"/>
    <w:pPr>
      <w:keepNext/>
      <w:widowControl/>
      <w:spacing w:before="240" w:after="60"/>
      <w:jc w:val="left"/>
    </w:pPr>
    <w:rPr>
      <w:rFonts w:ascii="Times New Roman" w:hAnsi="Times New Roman"/>
      <w:b/>
      <w:color w:val="auto"/>
      <w:sz w:val="24"/>
    </w:rPr>
  </w:style>
  <w:style w:type="character" w:customStyle="1" w:styleId="affa">
    <w:name w:val="Текст Знак"/>
    <w:basedOn w:val="a3"/>
    <w:link w:val="aff9"/>
    <w:rsid w:val="00FE528A"/>
    <w:rPr>
      <w:rFonts w:ascii="Courier New" w:hAnsi="Courier New" w:cs="Courier New"/>
      <w:color w:val="16394F"/>
    </w:rPr>
  </w:style>
  <w:style w:type="paragraph" w:styleId="afff1">
    <w:name w:val="List Paragraph"/>
    <w:basedOn w:val="a2"/>
    <w:uiPriority w:val="99"/>
    <w:unhideWhenUsed/>
    <w:qFormat/>
    <w:rsid w:val="008A582B"/>
    <w:pPr>
      <w:ind w:left="720"/>
      <w:contextualSpacing/>
    </w:pPr>
  </w:style>
  <w:style w:type="paragraph" w:styleId="afff2">
    <w:name w:val="Balloon Text"/>
    <w:basedOn w:val="a2"/>
    <w:link w:val="afff3"/>
    <w:semiHidden/>
    <w:rsid w:val="00B6063C"/>
    <w:pPr>
      <w:spacing w:before="0" w:after="0"/>
    </w:pPr>
    <w:rPr>
      <w:rFonts w:cs="Tahoma"/>
      <w:sz w:val="16"/>
      <w:szCs w:val="16"/>
    </w:rPr>
  </w:style>
  <w:style w:type="character" w:customStyle="1" w:styleId="afff3">
    <w:name w:val="Текст выноски Знак"/>
    <w:basedOn w:val="a3"/>
    <w:link w:val="afff2"/>
    <w:semiHidden/>
    <w:rsid w:val="00B6063C"/>
    <w:rPr>
      <w:rFonts w:ascii="Tahoma" w:hAnsi="Tahoma" w:cs="Tahoma"/>
      <w:color w:val="16394F"/>
      <w:sz w:val="16"/>
      <w:szCs w:val="16"/>
    </w:rPr>
  </w:style>
  <w:style w:type="paragraph" w:customStyle="1" w:styleId="ConsPlusNormal">
    <w:name w:val="ConsPlusNormal"/>
    <w:rsid w:val="000F49CE"/>
    <w:pPr>
      <w:widowControl w:val="0"/>
      <w:autoSpaceDE w:val="0"/>
      <w:autoSpaceDN w:val="0"/>
      <w:adjustRightInd w:val="0"/>
      <w:ind w:firstLine="720"/>
    </w:pPr>
    <w:rPr>
      <w:rFonts w:ascii="Arial" w:hAnsi="Arial" w:cs="Arial"/>
    </w:rPr>
  </w:style>
  <w:style w:type="character" w:customStyle="1" w:styleId="18">
    <w:name w:val="Неразрешенное упоминание1"/>
    <w:basedOn w:val="a3"/>
    <w:uiPriority w:val="99"/>
    <w:semiHidden/>
    <w:unhideWhenUsed/>
    <w:rsid w:val="006A7917"/>
    <w:rPr>
      <w:color w:val="605E5C"/>
      <w:shd w:val="clear" w:color="auto" w:fill="E1DFDD"/>
    </w:rPr>
  </w:style>
  <w:style w:type="paragraph" w:customStyle="1" w:styleId="Default">
    <w:name w:val="Default"/>
    <w:rsid w:val="006365DB"/>
    <w:pPr>
      <w:autoSpaceDE w:val="0"/>
      <w:autoSpaceDN w:val="0"/>
      <w:adjustRightInd w:val="0"/>
    </w:pPr>
    <w:rPr>
      <w:rFonts w:ascii="Arial" w:eastAsia="Calibri" w:hAnsi="Arial" w:cs="Arial"/>
      <w:color w:val="000000"/>
      <w:sz w:val="24"/>
      <w:szCs w:val="24"/>
      <w:lang w:eastAsia="en-US"/>
    </w:rPr>
  </w:style>
  <w:style w:type="character" w:customStyle="1" w:styleId="afff4">
    <w:name w:val="Основной текст_"/>
    <w:link w:val="47"/>
    <w:locked/>
    <w:rsid w:val="006365DB"/>
    <w:rPr>
      <w:sz w:val="23"/>
      <w:szCs w:val="23"/>
      <w:shd w:val="clear" w:color="auto" w:fill="FFFFFF"/>
    </w:rPr>
  </w:style>
  <w:style w:type="paragraph" w:customStyle="1" w:styleId="47">
    <w:name w:val="Основной текст4"/>
    <w:basedOn w:val="a2"/>
    <w:link w:val="afff4"/>
    <w:rsid w:val="006365DB"/>
    <w:pPr>
      <w:shd w:val="clear" w:color="auto" w:fill="FFFFFF"/>
      <w:spacing w:before="0" w:after="0" w:line="266" w:lineRule="exact"/>
      <w:ind w:hanging="1980"/>
      <w:jc w:val="center"/>
    </w:pPr>
    <w:rPr>
      <w:rFonts w:ascii="Times New Roman" w:hAnsi="Times New Roman"/>
      <w:color w:val="auto"/>
      <w:sz w:val="23"/>
      <w:szCs w:val="23"/>
    </w:rPr>
  </w:style>
  <w:style w:type="character" w:customStyle="1" w:styleId="af7">
    <w:name w:val="Нижний колонтитул Знак"/>
    <w:basedOn w:val="a3"/>
    <w:link w:val="af6"/>
    <w:uiPriority w:val="99"/>
    <w:rsid w:val="006D18B3"/>
    <w:rPr>
      <w:rFonts w:ascii="Tahoma" w:hAnsi="Tahoma"/>
      <w:color w:val="16394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2531">
      <w:bodyDiv w:val="1"/>
      <w:marLeft w:val="0"/>
      <w:marRight w:val="0"/>
      <w:marTop w:val="0"/>
      <w:marBottom w:val="0"/>
      <w:divBdr>
        <w:top w:val="none" w:sz="0" w:space="0" w:color="auto"/>
        <w:left w:val="none" w:sz="0" w:space="0" w:color="auto"/>
        <w:bottom w:val="none" w:sz="0" w:space="0" w:color="auto"/>
        <w:right w:val="none" w:sz="0" w:space="0" w:color="auto"/>
      </w:divBdr>
      <w:divsChild>
        <w:div w:id="440876236">
          <w:marLeft w:val="0"/>
          <w:marRight w:val="0"/>
          <w:marTop w:val="0"/>
          <w:marBottom w:val="0"/>
          <w:divBdr>
            <w:top w:val="none" w:sz="0" w:space="0" w:color="auto"/>
            <w:left w:val="none" w:sz="0" w:space="0" w:color="auto"/>
            <w:bottom w:val="none" w:sz="0" w:space="0" w:color="auto"/>
            <w:right w:val="none" w:sz="0" w:space="0" w:color="auto"/>
          </w:divBdr>
          <w:divsChild>
            <w:div w:id="1033531250">
              <w:marLeft w:val="0"/>
              <w:marRight w:val="0"/>
              <w:marTop w:val="0"/>
              <w:marBottom w:val="0"/>
              <w:divBdr>
                <w:top w:val="none" w:sz="0" w:space="0" w:color="auto"/>
                <w:left w:val="none" w:sz="0" w:space="0" w:color="auto"/>
                <w:bottom w:val="none" w:sz="0" w:space="0" w:color="auto"/>
                <w:right w:val="none" w:sz="0" w:space="0" w:color="auto"/>
              </w:divBdr>
              <w:divsChild>
                <w:div w:id="599214764">
                  <w:marLeft w:val="0"/>
                  <w:marRight w:val="0"/>
                  <w:marTop w:val="0"/>
                  <w:marBottom w:val="0"/>
                  <w:divBdr>
                    <w:top w:val="none" w:sz="0" w:space="0" w:color="auto"/>
                    <w:left w:val="none" w:sz="0" w:space="0" w:color="auto"/>
                    <w:bottom w:val="none" w:sz="0" w:space="0" w:color="auto"/>
                    <w:right w:val="none" w:sz="0" w:space="0" w:color="auto"/>
                  </w:divBdr>
                  <w:divsChild>
                    <w:div w:id="1358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05510">
      <w:bodyDiv w:val="1"/>
      <w:marLeft w:val="0"/>
      <w:marRight w:val="0"/>
      <w:marTop w:val="0"/>
      <w:marBottom w:val="0"/>
      <w:divBdr>
        <w:top w:val="none" w:sz="0" w:space="0" w:color="auto"/>
        <w:left w:val="none" w:sz="0" w:space="0" w:color="auto"/>
        <w:bottom w:val="none" w:sz="0" w:space="0" w:color="auto"/>
        <w:right w:val="none" w:sz="0" w:space="0" w:color="auto"/>
      </w:divBdr>
    </w:div>
    <w:div w:id="1088498750">
      <w:bodyDiv w:val="1"/>
      <w:marLeft w:val="0"/>
      <w:marRight w:val="0"/>
      <w:marTop w:val="0"/>
      <w:marBottom w:val="0"/>
      <w:divBdr>
        <w:top w:val="none" w:sz="0" w:space="0" w:color="auto"/>
        <w:left w:val="none" w:sz="0" w:space="0" w:color="auto"/>
        <w:bottom w:val="none" w:sz="0" w:space="0" w:color="auto"/>
        <w:right w:val="none" w:sz="0" w:space="0" w:color="auto"/>
      </w:divBdr>
    </w:div>
    <w:div w:id="1342587832">
      <w:bodyDiv w:val="1"/>
      <w:marLeft w:val="0"/>
      <w:marRight w:val="0"/>
      <w:marTop w:val="0"/>
      <w:marBottom w:val="0"/>
      <w:divBdr>
        <w:top w:val="none" w:sz="0" w:space="0" w:color="auto"/>
        <w:left w:val="none" w:sz="0" w:space="0" w:color="auto"/>
        <w:bottom w:val="none" w:sz="0" w:space="0" w:color="auto"/>
        <w:right w:val="none" w:sz="0" w:space="0" w:color="auto"/>
      </w:divBdr>
    </w:div>
    <w:div w:id="1604536055">
      <w:bodyDiv w:val="1"/>
      <w:marLeft w:val="0"/>
      <w:marRight w:val="0"/>
      <w:marTop w:val="0"/>
      <w:marBottom w:val="0"/>
      <w:divBdr>
        <w:top w:val="none" w:sz="0" w:space="0" w:color="auto"/>
        <w:left w:val="none" w:sz="0" w:space="0" w:color="auto"/>
        <w:bottom w:val="none" w:sz="0" w:space="0" w:color="auto"/>
        <w:right w:val="none" w:sz="0" w:space="0" w:color="auto"/>
      </w:divBdr>
    </w:div>
    <w:div w:id="189021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9256e00-9ae2-4ab1-b2d6-a77dabb8d67c">
      <Terms xmlns="http://schemas.microsoft.com/office/infopath/2007/PartnerControls"/>
    </TaxKeywordTaxHTField>
    <TaxCatchAll xmlns="19256e00-9ae2-4ab1-b2d6-a77dabb8d67c"/>
  </documentManagement>
</p:properties>
</file>

<file path=customXml/item2.xml><?xml version="1.0" encoding="utf-8"?>
<ct:contentTypeSchema xmlns:ct="http://schemas.microsoft.com/office/2006/metadata/contentType" xmlns:ma="http://schemas.microsoft.com/office/2006/metadata/properties/metaAttributes" ct:_="" ma:_="" ma:contentTypeName="Статья" ma:contentTypeID="0x0101007957C76E58DD0B4B8822DC27D97F3F4900371D4DCA45115944AC122AE3120C0339" ma:contentTypeVersion="11" ma:contentTypeDescription="Создать документ по шаблону статьи" ma:contentTypeScope="" ma:versionID="741ee8d641eb841c3777579c5cf7ac62">
  <xsd:schema xmlns:xsd="http://www.w3.org/2001/XMLSchema" xmlns:xs="http://www.w3.org/2001/XMLSchema" xmlns:p="http://schemas.microsoft.com/office/2006/metadata/properties" xmlns:ns1="http://schemas.microsoft.com/sharepoint/v3" xmlns:ns2="19256e00-9ae2-4ab1-b2d6-a77dabb8d67c" targetNamespace="http://schemas.microsoft.com/office/2006/metadata/properties" ma:root="true" ma:fieldsID="ab6568f05a975afc767f0c85909c110a" ns1:_="" ns2:_="">
    <xsd:import namespace="http://schemas.microsoft.com/sharepoint/v3"/>
    <xsd:import namespace="19256e00-9ae2-4ab1-b2d6-a77dabb8d67c"/>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Оценка (0-5)" ma:decimals="2" ma:description="Среднее значение всех отправленных оценок" ma:internalName="AverageRating" ma:readOnly="true">
      <xsd:simpleType>
        <xsd:restriction base="dms:Number"/>
      </xsd:simpleType>
    </xsd:element>
    <xsd:element name="RatingCount" ma:index="12" nillable="true" ma:displayName="Число оценок" ma:decimals="0" ma:description="Число отправленных оценок"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9256e00-9ae2-4ab1-b2d6-a77dabb8d67c"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Корпоративные ключевые слова" ma:fieldId="{23f27201-bee3-471e-b2e7-b64fd8b7ca38}" ma:taxonomyMulti="true" ma:sspId="f34ea863-b4b7-47f2-b21a-d4480e697f91"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Столбец для захвата всех терминов таксономии" ma:hidden="true" ma:list="{57e483f2-5d6a-4eec-8e46-bf0818ffd2fd}" ma:internalName="TaxCatchAll" ma:showField="CatchAllData" ma:web="19256e00-9ae2-4ab1-b2d6-a77dabb8d6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526BD-C867-41A1-95BF-188DBAC04C87}">
  <ds:schemaRefs>
    <ds:schemaRef ds:uri="http://schemas.microsoft.com/office/2006/metadata/properties"/>
    <ds:schemaRef ds:uri="http://schemas.microsoft.com/office/infopath/2007/PartnerControls"/>
    <ds:schemaRef ds:uri="19256e00-9ae2-4ab1-b2d6-a77dabb8d67c"/>
  </ds:schemaRefs>
</ds:datastoreItem>
</file>

<file path=customXml/itemProps2.xml><?xml version="1.0" encoding="utf-8"?>
<ds:datastoreItem xmlns:ds="http://schemas.openxmlformats.org/officeDocument/2006/customXml" ds:itemID="{3D33DE47-63EE-4C91-9DAB-B2F6ECE82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256e00-9ae2-4ab1-b2d6-a77dabb8d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45D7C-019F-42BE-919D-0F48EDDE2562}">
  <ds:schemaRefs>
    <ds:schemaRef ds:uri="http://schemas.microsoft.com/sharepoint/events"/>
  </ds:schemaRefs>
</ds:datastoreItem>
</file>

<file path=customXml/itemProps4.xml><?xml version="1.0" encoding="utf-8"?>
<ds:datastoreItem xmlns:ds="http://schemas.openxmlformats.org/officeDocument/2006/customXml" ds:itemID="{01D7CD78-1711-400C-ADA9-9FF1A0C7AF49}">
  <ds:schemaRefs>
    <ds:schemaRef ds:uri="http://schemas.microsoft.com/sharepoint/v3/contenttype/forms"/>
  </ds:schemaRefs>
</ds:datastoreItem>
</file>

<file path=customXml/itemProps5.xml><?xml version="1.0" encoding="utf-8"?>
<ds:datastoreItem xmlns:ds="http://schemas.openxmlformats.org/officeDocument/2006/customXml" ds:itemID="{FCC86C47-F916-4511-BB40-E4E201671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7094</CharactersWithSpaces>
  <SharedDoc>false</SharedDoc>
  <HLinks>
    <vt:vector size="42" baseType="variant">
      <vt:variant>
        <vt:i4>1769526</vt:i4>
      </vt:variant>
      <vt:variant>
        <vt:i4>38</vt:i4>
      </vt:variant>
      <vt:variant>
        <vt:i4>0</vt:i4>
      </vt:variant>
      <vt:variant>
        <vt:i4>5</vt:i4>
      </vt:variant>
      <vt:variant>
        <vt:lpwstr/>
      </vt:variant>
      <vt:variant>
        <vt:lpwstr>_Toc261618442</vt:lpwstr>
      </vt:variant>
      <vt:variant>
        <vt:i4>1769526</vt:i4>
      </vt:variant>
      <vt:variant>
        <vt:i4>32</vt:i4>
      </vt:variant>
      <vt:variant>
        <vt:i4>0</vt:i4>
      </vt:variant>
      <vt:variant>
        <vt:i4>5</vt:i4>
      </vt:variant>
      <vt:variant>
        <vt:lpwstr/>
      </vt:variant>
      <vt:variant>
        <vt:lpwstr>_Toc261618441</vt:lpwstr>
      </vt:variant>
      <vt:variant>
        <vt:i4>1769526</vt:i4>
      </vt:variant>
      <vt:variant>
        <vt:i4>26</vt:i4>
      </vt:variant>
      <vt:variant>
        <vt:i4>0</vt:i4>
      </vt:variant>
      <vt:variant>
        <vt:i4>5</vt:i4>
      </vt:variant>
      <vt:variant>
        <vt:lpwstr/>
      </vt:variant>
      <vt:variant>
        <vt:lpwstr>_Toc261618440</vt:lpwstr>
      </vt:variant>
      <vt:variant>
        <vt:i4>1835062</vt:i4>
      </vt:variant>
      <vt:variant>
        <vt:i4>20</vt:i4>
      </vt:variant>
      <vt:variant>
        <vt:i4>0</vt:i4>
      </vt:variant>
      <vt:variant>
        <vt:i4>5</vt:i4>
      </vt:variant>
      <vt:variant>
        <vt:lpwstr/>
      </vt:variant>
      <vt:variant>
        <vt:lpwstr>_Toc261618439</vt:lpwstr>
      </vt:variant>
      <vt:variant>
        <vt:i4>1835062</vt:i4>
      </vt:variant>
      <vt:variant>
        <vt:i4>14</vt:i4>
      </vt:variant>
      <vt:variant>
        <vt:i4>0</vt:i4>
      </vt:variant>
      <vt:variant>
        <vt:i4>5</vt:i4>
      </vt:variant>
      <vt:variant>
        <vt:lpwstr/>
      </vt:variant>
      <vt:variant>
        <vt:lpwstr>_Toc261618438</vt:lpwstr>
      </vt:variant>
      <vt:variant>
        <vt:i4>1835062</vt:i4>
      </vt:variant>
      <vt:variant>
        <vt:i4>8</vt:i4>
      </vt:variant>
      <vt:variant>
        <vt:i4>0</vt:i4>
      </vt:variant>
      <vt:variant>
        <vt:i4>5</vt:i4>
      </vt:variant>
      <vt:variant>
        <vt:lpwstr/>
      </vt:variant>
      <vt:variant>
        <vt:lpwstr>_Toc261618437</vt:lpwstr>
      </vt:variant>
      <vt:variant>
        <vt:i4>1835062</vt:i4>
      </vt:variant>
      <vt:variant>
        <vt:i4>2</vt:i4>
      </vt:variant>
      <vt:variant>
        <vt:i4>0</vt:i4>
      </vt:variant>
      <vt:variant>
        <vt:i4>5</vt:i4>
      </vt:variant>
      <vt:variant>
        <vt:lpwstr/>
      </vt:variant>
      <vt:variant>
        <vt:lpwstr>_Toc261618436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Чеперегин А.С.</dc:creator>
  <cp:lastModifiedBy>Пользователь Windows</cp:lastModifiedBy>
  <cp:revision>2</cp:revision>
  <cp:lastPrinted>2019-12-17T12:49:00Z</cp:lastPrinted>
  <dcterms:created xsi:type="dcterms:W3CDTF">2022-12-02T08:23:00Z</dcterms:created>
  <dcterms:modified xsi:type="dcterms:W3CDTF">2022-12-02T08:23:00Z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0x0101007957C76E58DD0B4B8822DC27D97F3F4900371D4DCA45115944AC122AE3120C0339</vt:lpwstr>
  </property>
  <property fmtid="{D5CDD505-2E9C-101B-9397-08002B2CF9AE}" pid="3" name="_dlc_DocIdItemGuid">
    <vt:lpwstr>3c145be0-6681-4771-b34b-02c5d67f283d</vt:lpwstr>
  </property>
  <property fmtid="{D5CDD505-2E9C-101B-9397-08002B2CF9AE}" pid="4" name="TaxKeyword">
    <vt:lpwstr/>
  </property>
  <property fmtid="{D5CDD505-2E9C-101B-9397-08002B2CF9AE}" pid="5" name="_dlc_DocId">
    <vt:lpwstr>SBIS-3-53</vt:lpwstr>
  </property>
  <property fmtid="{D5CDD505-2E9C-101B-9397-08002B2CF9AE}" pid="6" name="_dlc_DocIdUrl">
    <vt:lpwstr>http://inside.sbis.ru/doc/_layouts/DocIdRedir.aspx?ID=SBIS-3-53, SBIS-3-53</vt:lpwstr>
  </property>
  <property fmtid="{D5CDD505-2E9C-101B-9397-08002B2CF9AE}" pid="7" name="AverageRating">
    <vt:lpwstr>4</vt:lpwstr>
  </property>
  <property fmtid="{D5CDD505-2E9C-101B-9397-08002B2CF9AE}" pid="8" name="RatingCount">
    <vt:lpwstr>1</vt:lpwstr>
  </property>
</Properties>
</file>